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E95AD" w14:textId="6C4A73AA" w:rsidR="009E5DF3" w:rsidRDefault="009E5DF3">
      <w:pPr>
        <w:rPr>
          <w:b/>
          <w:bCs/>
        </w:rPr>
      </w:pPr>
      <w:bookmarkStart w:id="0" w:name="_Hlk88815751"/>
      <w:bookmarkEnd w:id="0"/>
      <w:r w:rsidRPr="00036F25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7F44296E" wp14:editId="53C769FE">
            <wp:simplePos x="0" y="0"/>
            <wp:positionH relativeFrom="column">
              <wp:posOffset>4572000</wp:posOffset>
            </wp:positionH>
            <wp:positionV relativeFrom="paragraph">
              <wp:posOffset>-419100</wp:posOffset>
            </wp:positionV>
            <wp:extent cx="1231265" cy="672123"/>
            <wp:effectExtent l="0" t="0" r="6985" b="0"/>
            <wp:wrapNone/>
            <wp:docPr id="34" name="Picture 34" descr="\\SERVER01\Gallery\Logos\RDA_logos_SCREEN USE\RDA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01\Gallery\Logos\RDA_logos_SCREEN USE\RDA_logo_rg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672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6F25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FC2B2E7" wp14:editId="32DD6D97">
            <wp:simplePos x="0" y="0"/>
            <wp:positionH relativeFrom="column">
              <wp:posOffset>22860</wp:posOffset>
            </wp:positionH>
            <wp:positionV relativeFrom="paragraph">
              <wp:posOffset>-464820</wp:posOffset>
            </wp:positionV>
            <wp:extent cx="911107" cy="866775"/>
            <wp:effectExtent l="0" t="0" r="0" b="0"/>
            <wp:wrapNone/>
            <wp:docPr id="2" name="Picture 2" descr="A blue and white logo with two people on a hor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and white logo with two people on a hors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107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D9E9BF" w14:textId="77777777" w:rsidR="009E5DF3" w:rsidRDefault="009E5DF3" w:rsidP="009E5DF3">
      <w:pPr>
        <w:jc w:val="right"/>
        <w:rPr>
          <w:b/>
          <w:bCs/>
        </w:rPr>
      </w:pPr>
    </w:p>
    <w:p w14:paraId="2FD11BF4" w14:textId="4900CD89" w:rsidR="00D46265" w:rsidRPr="00097CEC" w:rsidRDefault="00D46265" w:rsidP="009E5DF3">
      <w:pPr>
        <w:jc w:val="center"/>
        <w:rPr>
          <w:b/>
          <w:bCs/>
        </w:rPr>
      </w:pPr>
      <w:r w:rsidRPr="00097CEC">
        <w:rPr>
          <w:b/>
          <w:bCs/>
        </w:rPr>
        <w:t>Show Jumping Virtual</w:t>
      </w:r>
      <w:r w:rsidR="00097CEC" w:rsidRPr="00097CEC">
        <w:rPr>
          <w:b/>
          <w:bCs/>
        </w:rPr>
        <w:t xml:space="preserve"> Competitions</w:t>
      </w:r>
    </w:p>
    <w:p w14:paraId="29D2EED3" w14:textId="3041B7BE" w:rsidR="00C70C50" w:rsidRPr="00FB2880" w:rsidRDefault="00C70C50">
      <w:pPr>
        <w:rPr>
          <w:b/>
          <w:bCs/>
        </w:rPr>
      </w:pPr>
      <w:r w:rsidRPr="00FB2880">
        <w:rPr>
          <w:b/>
          <w:bCs/>
        </w:rPr>
        <w:t>Level 1.</w:t>
      </w:r>
    </w:p>
    <w:p w14:paraId="318E49CA" w14:textId="65012E4E" w:rsidR="00C70C50" w:rsidRPr="00FB2880" w:rsidRDefault="00C70C50" w:rsidP="00C70C50">
      <w:pPr>
        <w:pStyle w:val="NoSpacing"/>
        <w:rPr>
          <w:b/>
          <w:bCs/>
        </w:rPr>
      </w:pPr>
      <w:r w:rsidRPr="00FB2880">
        <w:rPr>
          <w:b/>
          <w:bCs/>
        </w:rPr>
        <w:t>Course set up</w:t>
      </w:r>
    </w:p>
    <w:p w14:paraId="08E8AD4D" w14:textId="77777777" w:rsidR="00C70C50" w:rsidRDefault="00C70C50" w:rsidP="00C70C50">
      <w:pPr>
        <w:pStyle w:val="NoSpacing"/>
      </w:pPr>
    </w:p>
    <w:p w14:paraId="6662DFF0" w14:textId="29B30874" w:rsidR="00C70C50" w:rsidRDefault="00C70C50" w:rsidP="00C70C50">
      <w:pPr>
        <w:pStyle w:val="NoSpacing"/>
      </w:pPr>
      <w:r>
        <w:t>The start markers should be</w:t>
      </w:r>
      <w:r w:rsidR="00FB2880">
        <w:t xml:space="preserve"> between </w:t>
      </w:r>
      <w:r>
        <w:t xml:space="preserve"> 5-15m before the first fence.  The start and finish markers should</w:t>
      </w:r>
      <w:r w:rsidR="00FB2880">
        <w:t xml:space="preserve"> be</w:t>
      </w:r>
      <w:r>
        <w:t>, one at the edge of the arena the other on the centre line.</w:t>
      </w:r>
    </w:p>
    <w:p w14:paraId="152D30C2" w14:textId="77777777" w:rsidR="00C70C50" w:rsidRDefault="00C70C50" w:rsidP="00C70C50">
      <w:pPr>
        <w:pStyle w:val="NoSpacing"/>
      </w:pPr>
    </w:p>
    <w:p w14:paraId="796CC479" w14:textId="4C254F3F" w:rsidR="00C70C50" w:rsidRDefault="00C70C50" w:rsidP="00C70C50">
      <w:pPr>
        <w:pStyle w:val="NoSpacing"/>
      </w:pPr>
      <w:r>
        <w:t>The four cones assisting</w:t>
      </w:r>
      <w:r w:rsidR="00FB2880">
        <w:t xml:space="preserve"> rider’s</w:t>
      </w:r>
      <w:r>
        <w:t xml:space="preserve"> line should be level with the end of the fences and allow plenty of room for horse/pony</w:t>
      </w:r>
      <w:r w:rsidR="00FB2880">
        <w:t>,</w:t>
      </w:r>
      <w:r>
        <w:t xml:space="preserve"> leader and side walkers to pass comfortably</w:t>
      </w:r>
      <w:r w:rsidR="00FB2880">
        <w:t xml:space="preserve"> and safely</w:t>
      </w:r>
      <w:r w:rsidR="00990AAA">
        <w:t xml:space="preserve"> at the end of the arena</w:t>
      </w:r>
      <w:r w:rsidR="00FF0E75">
        <w:t>.</w:t>
      </w:r>
    </w:p>
    <w:p w14:paraId="487AFA14" w14:textId="77777777" w:rsidR="00FB2880" w:rsidRDefault="00FB2880" w:rsidP="00C70C50">
      <w:pPr>
        <w:pStyle w:val="NoSpacing"/>
      </w:pPr>
    </w:p>
    <w:p w14:paraId="03F5134D" w14:textId="716AF116" w:rsidR="00FB2880" w:rsidRDefault="00FB2880" w:rsidP="00C70C50">
      <w:pPr>
        <w:pStyle w:val="NoSpacing"/>
      </w:pPr>
      <w:r>
        <w:t>The green bell sign indicates where the first movement will be marked from after the bell has gone.</w:t>
      </w:r>
    </w:p>
    <w:p w14:paraId="702D1266" w14:textId="77777777" w:rsidR="008723CF" w:rsidRDefault="008723CF" w:rsidP="00C70C50">
      <w:pPr>
        <w:pStyle w:val="NoSpacing"/>
      </w:pPr>
    </w:p>
    <w:p w14:paraId="6FD1D1DB" w14:textId="6FE7A1F0" w:rsidR="008723CF" w:rsidRDefault="008723CF" w:rsidP="00C70C50">
      <w:pPr>
        <w:pStyle w:val="NoSpacing"/>
        <w:rPr>
          <w:b/>
          <w:bCs/>
        </w:rPr>
      </w:pPr>
      <w:r w:rsidRPr="00F61E2E">
        <w:rPr>
          <w:b/>
          <w:bCs/>
        </w:rPr>
        <w:t>Light Seat</w:t>
      </w:r>
    </w:p>
    <w:p w14:paraId="13A93911" w14:textId="77777777" w:rsidR="00F61E2E" w:rsidRDefault="00F61E2E" w:rsidP="00C70C50">
      <w:pPr>
        <w:pStyle w:val="NoSpacing"/>
        <w:rPr>
          <w:b/>
          <w:bCs/>
        </w:rPr>
      </w:pPr>
    </w:p>
    <w:p w14:paraId="1B6F3727" w14:textId="0BAB485D" w:rsidR="00F61E2E" w:rsidRPr="003817BB" w:rsidRDefault="00A82523" w:rsidP="00C70C50">
      <w:pPr>
        <w:pStyle w:val="NoSpacing"/>
      </w:pPr>
      <w:r w:rsidRPr="003817BB">
        <w:t xml:space="preserve">Light seat should be shown 2 strides before </w:t>
      </w:r>
      <w:r w:rsidR="00BE251F">
        <w:t xml:space="preserve">the jump </w:t>
      </w:r>
      <w:r w:rsidRPr="003817BB">
        <w:t xml:space="preserve">and the hind legs should be clear of the pole before the rider </w:t>
      </w:r>
      <w:r w:rsidR="003817BB" w:rsidRPr="003817BB">
        <w:t>sits up.</w:t>
      </w:r>
      <w:r w:rsidR="00E14ED8">
        <w:t xml:space="preserve">  (Many fences fall in SJ at all levels because the riders sit up too soon affecting the horse’s hind leg over the fence)</w:t>
      </w:r>
    </w:p>
    <w:p w14:paraId="2954BA1F" w14:textId="77777777" w:rsidR="00FB2880" w:rsidRDefault="00FB2880" w:rsidP="00C70C50">
      <w:pPr>
        <w:pStyle w:val="NoSpacing"/>
      </w:pPr>
    </w:p>
    <w:p w14:paraId="4EE49237" w14:textId="28949DD0" w:rsidR="00FB2880" w:rsidRPr="00FB2880" w:rsidRDefault="00FB2880" w:rsidP="00C70C50">
      <w:pPr>
        <w:pStyle w:val="NoSpacing"/>
        <w:rPr>
          <w:b/>
          <w:bCs/>
        </w:rPr>
      </w:pPr>
      <w:r w:rsidRPr="00FB2880">
        <w:rPr>
          <w:b/>
          <w:bCs/>
        </w:rPr>
        <w:t>Dress</w:t>
      </w:r>
    </w:p>
    <w:p w14:paraId="3A7616D5" w14:textId="77777777" w:rsidR="00FB2880" w:rsidRDefault="00FB2880" w:rsidP="00C70C50">
      <w:pPr>
        <w:pStyle w:val="NoSpacing"/>
      </w:pPr>
    </w:p>
    <w:p w14:paraId="1D3E9C05" w14:textId="71A45FC2" w:rsidR="00FB2880" w:rsidRDefault="00FB2880" w:rsidP="00C70C50">
      <w:pPr>
        <w:pStyle w:val="NoSpacing"/>
      </w:pPr>
      <w:r>
        <w:t>While there is not a turn out mark, in order that participants consider that this is a special day either a show jacket or a group sweatshirt should be worn.</w:t>
      </w:r>
    </w:p>
    <w:p w14:paraId="1215DB60" w14:textId="77777777" w:rsidR="00FB2880" w:rsidRDefault="00FB2880" w:rsidP="00C70C50">
      <w:pPr>
        <w:pStyle w:val="NoSpacing"/>
      </w:pPr>
    </w:p>
    <w:p w14:paraId="328650F5" w14:textId="5ABF4FC1" w:rsidR="00FB2880" w:rsidRPr="00FB2880" w:rsidRDefault="00FB2880" w:rsidP="00C70C50">
      <w:pPr>
        <w:pStyle w:val="NoSpacing"/>
        <w:rPr>
          <w:b/>
          <w:bCs/>
        </w:rPr>
      </w:pPr>
      <w:r w:rsidRPr="00FB2880">
        <w:rPr>
          <w:b/>
          <w:bCs/>
        </w:rPr>
        <w:t>Leaders/side walkers</w:t>
      </w:r>
    </w:p>
    <w:p w14:paraId="658282FB" w14:textId="77777777" w:rsidR="00FB2880" w:rsidRDefault="00FB2880" w:rsidP="00C70C50">
      <w:pPr>
        <w:pStyle w:val="NoSpacing"/>
      </w:pPr>
    </w:p>
    <w:p w14:paraId="07846D94" w14:textId="6EF2C395" w:rsidR="00FB2880" w:rsidRDefault="00FB2880" w:rsidP="00C70C50">
      <w:pPr>
        <w:pStyle w:val="NoSpacing"/>
      </w:pPr>
      <w:r>
        <w:t>Leaders and side walkers should be mindful of where the round is being filmed from and try not to obscure the rider especially over the fences and on turns.</w:t>
      </w:r>
    </w:p>
    <w:p w14:paraId="08D0EF71" w14:textId="77777777" w:rsidR="00FB2880" w:rsidRDefault="00FB2880" w:rsidP="00C70C50">
      <w:pPr>
        <w:pStyle w:val="NoSpacing"/>
      </w:pPr>
    </w:p>
    <w:p w14:paraId="5692632F" w14:textId="5FB7A895" w:rsidR="00FB2880" w:rsidRDefault="00FB2880" w:rsidP="00C70C50">
      <w:pPr>
        <w:pStyle w:val="NoSpacing"/>
      </w:pPr>
      <w:r>
        <w:t>Leaders and side walkers should be made aware that marks will be deducted if the judge perceives that they are assisting the rider.</w:t>
      </w:r>
    </w:p>
    <w:p w14:paraId="4566A254" w14:textId="77777777" w:rsidR="00FB2880" w:rsidRDefault="00FB2880" w:rsidP="00C70C50">
      <w:pPr>
        <w:pStyle w:val="NoSpacing"/>
      </w:pPr>
    </w:p>
    <w:p w14:paraId="58E590B9" w14:textId="6FC72BC9" w:rsidR="00FB2880" w:rsidRPr="00586B18" w:rsidRDefault="00FB2880" w:rsidP="00C70C50">
      <w:pPr>
        <w:pStyle w:val="NoSpacing"/>
        <w:rPr>
          <w:b/>
          <w:bCs/>
        </w:rPr>
      </w:pPr>
      <w:r w:rsidRPr="00586B18">
        <w:rPr>
          <w:b/>
          <w:bCs/>
        </w:rPr>
        <w:t>Special aids</w:t>
      </w:r>
    </w:p>
    <w:p w14:paraId="43A1A0A5" w14:textId="77777777" w:rsidR="00FB2880" w:rsidRDefault="00FB2880" w:rsidP="00C70C50">
      <w:pPr>
        <w:pStyle w:val="NoSpacing"/>
      </w:pPr>
    </w:p>
    <w:p w14:paraId="56BE4771" w14:textId="269049B4" w:rsidR="00FB2880" w:rsidRDefault="00FB2880" w:rsidP="00C70C50">
      <w:pPr>
        <w:pStyle w:val="NoSpacing"/>
      </w:pPr>
      <w:r>
        <w:t xml:space="preserve">Where a rider is not classified and needs any special equipment or </w:t>
      </w:r>
      <w:r w:rsidR="00FF0E5B">
        <w:t>for example</w:t>
      </w:r>
      <w:r>
        <w:t xml:space="preserve"> no stirrups a letter to that effect should be sent to NO by the group or regional physiotherapist.</w:t>
      </w:r>
    </w:p>
    <w:p w14:paraId="0AE4D8D8" w14:textId="77777777" w:rsidR="00E62F7B" w:rsidRDefault="00E62F7B" w:rsidP="00C70C50">
      <w:pPr>
        <w:pStyle w:val="NoSpacing"/>
      </w:pPr>
    </w:p>
    <w:p w14:paraId="543EBA75" w14:textId="0B67D92F" w:rsidR="00E62F7B" w:rsidRPr="00252C03" w:rsidRDefault="00E62F7B" w:rsidP="00C70C50">
      <w:pPr>
        <w:pStyle w:val="NoSpacing"/>
        <w:rPr>
          <w:b/>
          <w:bCs/>
        </w:rPr>
      </w:pPr>
      <w:r w:rsidRPr="00252C03">
        <w:rPr>
          <w:b/>
          <w:bCs/>
        </w:rPr>
        <w:t>Finish</w:t>
      </w:r>
    </w:p>
    <w:p w14:paraId="676E2C50" w14:textId="77777777" w:rsidR="00E62F7B" w:rsidRDefault="00E62F7B" w:rsidP="00C70C50">
      <w:pPr>
        <w:pStyle w:val="NoSpacing"/>
      </w:pPr>
    </w:p>
    <w:p w14:paraId="07092AA6" w14:textId="355D3981" w:rsidR="00E62F7B" w:rsidRDefault="00E62F7B" w:rsidP="00C70C50">
      <w:pPr>
        <w:pStyle w:val="NoSpacing"/>
      </w:pPr>
      <w:r>
        <w:t xml:space="preserve">We like to encourage the rider to </w:t>
      </w:r>
      <w:r w:rsidR="00252C03">
        <w:t>pat the pony/horse after completing their round</w:t>
      </w:r>
    </w:p>
    <w:sectPr w:rsidR="00E62F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65"/>
    <w:rsid w:val="00097CEC"/>
    <w:rsid w:val="00252C03"/>
    <w:rsid w:val="003308A1"/>
    <w:rsid w:val="003817BB"/>
    <w:rsid w:val="00586B18"/>
    <w:rsid w:val="008723CF"/>
    <w:rsid w:val="00990AAA"/>
    <w:rsid w:val="009E5DF3"/>
    <w:rsid w:val="00A82523"/>
    <w:rsid w:val="00BE251F"/>
    <w:rsid w:val="00C70C50"/>
    <w:rsid w:val="00D46265"/>
    <w:rsid w:val="00E14ED8"/>
    <w:rsid w:val="00E62F7B"/>
    <w:rsid w:val="00F61E2E"/>
    <w:rsid w:val="00FB08C1"/>
    <w:rsid w:val="00FB2880"/>
    <w:rsid w:val="00FF0E5B"/>
    <w:rsid w:val="00FF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A595F"/>
  <w15:chartTrackingRefBased/>
  <w15:docId w15:val="{855DA62C-16A7-4F9F-92DC-37A3E0606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62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62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62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62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62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62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62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62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62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62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62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62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62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62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62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62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62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62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62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6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62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62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62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62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62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62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62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62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626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70C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Mackwood</dc:creator>
  <cp:keywords/>
  <dc:description/>
  <cp:lastModifiedBy>Katie O'Brien</cp:lastModifiedBy>
  <cp:revision>2</cp:revision>
  <dcterms:created xsi:type="dcterms:W3CDTF">2024-11-08T13:18:00Z</dcterms:created>
  <dcterms:modified xsi:type="dcterms:W3CDTF">2024-11-08T13:18:00Z</dcterms:modified>
</cp:coreProperties>
</file>