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BC37D" w14:textId="4C00ADE2" w:rsidR="001C20A6" w:rsidRPr="001C20A6" w:rsidRDefault="001C20A6" w:rsidP="0018358B">
      <w:pPr>
        <w:jc w:val="both"/>
        <w:rPr>
          <w:rFonts w:asciiTheme="minorHAnsi" w:hAnsiTheme="minorHAnsi" w:cstheme="minorHAnsi"/>
          <w:color w:val="000000"/>
          <w:sz w:val="24"/>
          <w:szCs w:val="24"/>
          <w:lang w:val="en-US"/>
        </w:rPr>
      </w:pPr>
      <w:r w:rsidRPr="001C20A6">
        <w:rPr>
          <w:rFonts w:asciiTheme="minorHAnsi" w:hAnsiTheme="minorHAnsi" w:cstheme="minorHAnsi"/>
          <w:color w:val="000000"/>
          <w:sz w:val="24"/>
          <w:szCs w:val="24"/>
          <w:lang w:val="en-US"/>
        </w:rPr>
        <w:t xml:space="preserve">Dear Carriage Driving Representatives and Assessors, </w:t>
      </w:r>
    </w:p>
    <w:p w14:paraId="0825A4D8" w14:textId="77777777" w:rsidR="001C20A6" w:rsidRPr="001C20A6" w:rsidRDefault="001C20A6" w:rsidP="0018358B">
      <w:pPr>
        <w:jc w:val="both"/>
        <w:rPr>
          <w:rFonts w:asciiTheme="minorHAnsi" w:hAnsiTheme="minorHAnsi" w:cstheme="minorHAnsi"/>
          <w:b/>
          <w:bCs/>
          <w:color w:val="000000"/>
          <w:sz w:val="24"/>
          <w:szCs w:val="24"/>
          <w:lang w:val="en-US"/>
        </w:rPr>
      </w:pPr>
    </w:p>
    <w:p w14:paraId="36A3E77E" w14:textId="07AC6D1C" w:rsidR="001C20A6" w:rsidRPr="001C20A6" w:rsidRDefault="001C20A6" w:rsidP="0018358B">
      <w:pPr>
        <w:jc w:val="both"/>
        <w:rPr>
          <w:rFonts w:asciiTheme="minorHAnsi" w:hAnsiTheme="minorHAnsi" w:cstheme="minorHAnsi"/>
          <w:color w:val="000000"/>
          <w:sz w:val="24"/>
          <w:szCs w:val="24"/>
          <w:lang w:val="en-US"/>
        </w:rPr>
      </w:pPr>
      <w:r w:rsidRPr="001C20A6">
        <w:rPr>
          <w:rFonts w:asciiTheme="minorHAnsi" w:hAnsiTheme="minorHAnsi" w:cstheme="minorHAnsi"/>
          <w:color w:val="000000"/>
          <w:sz w:val="24"/>
          <w:szCs w:val="24"/>
          <w:lang w:val="en-US"/>
        </w:rPr>
        <w:t xml:space="preserve">Please ensure that this information is distributed to the carriage driving groups in your region, as well as the Regional Chair, as soon as you can.  </w:t>
      </w:r>
    </w:p>
    <w:p w14:paraId="17D99B36" w14:textId="77777777" w:rsidR="001C20A6" w:rsidRPr="001C20A6" w:rsidRDefault="001C20A6" w:rsidP="0018358B">
      <w:pPr>
        <w:jc w:val="both"/>
        <w:rPr>
          <w:rFonts w:asciiTheme="minorHAnsi" w:hAnsiTheme="minorHAnsi" w:cstheme="minorHAnsi"/>
          <w:color w:val="000000"/>
          <w:sz w:val="24"/>
          <w:szCs w:val="24"/>
          <w:lang w:val="en-US"/>
        </w:rPr>
      </w:pPr>
    </w:p>
    <w:p w14:paraId="34BA0BFB" w14:textId="72F76191" w:rsidR="0018358B" w:rsidRPr="001C20A6" w:rsidRDefault="0018358B" w:rsidP="0018358B">
      <w:pPr>
        <w:jc w:val="both"/>
        <w:rPr>
          <w:rFonts w:asciiTheme="minorHAnsi" w:hAnsiTheme="minorHAnsi" w:cstheme="minorHAnsi"/>
          <w:b/>
          <w:bCs/>
          <w:color w:val="000000"/>
          <w:sz w:val="24"/>
          <w:szCs w:val="24"/>
          <w:lang w:val="en-US"/>
        </w:rPr>
      </w:pPr>
      <w:r w:rsidRPr="001C20A6">
        <w:rPr>
          <w:rFonts w:asciiTheme="minorHAnsi" w:hAnsiTheme="minorHAnsi" w:cstheme="minorHAnsi"/>
          <w:b/>
          <w:bCs/>
          <w:color w:val="000000"/>
          <w:sz w:val="24"/>
          <w:szCs w:val="24"/>
          <w:lang w:val="en-US"/>
        </w:rPr>
        <w:t>Groups</w:t>
      </w:r>
      <w:r w:rsidRPr="001C20A6">
        <w:rPr>
          <w:rFonts w:asciiTheme="minorHAnsi" w:hAnsiTheme="minorHAnsi" w:cstheme="minorHAnsi"/>
          <w:color w:val="000000"/>
          <w:sz w:val="24"/>
          <w:szCs w:val="24"/>
          <w:lang w:val="en-US"/>
        </w:rPr>
        <w:t xml:space="preserve"> - please send a reply to </w:t>
      </w:r>
      <w:hyperlink r:id="rId7" w:history="1">
        <w:r w:rsidR="004F21B1" w:rsidRPr="00D21620">
          <w:rPr>
            <w:rStyle w:val="Hyperlink"/>
            <w:rFonts w:asciiTheme="minorHAnsi" w:hAnsiTheme="minorHAnsi" w:cstheme="minorHAnsi"/>
            <w:sz w:val="24"/>
            <w:szCs w:val="24"/>
            <w:lang w:val="en-US"/>
          </w:rPr>
          <w:t>cdlead.rda@outlook.com</w:t>
        </w:r>
      </w:hyperlink>
      <w:r w:rsidR="004F21B1">
        <w:rPr>
          <w:rFonts w:asciiTheme="minorHAnsi" w:hAnsiTheme="minorHAnsi" w:cstheme="minorHAnsi"/>
          <w:sz w:val="24"/>
          <w:szCs w:val="24"/>
          <w:lang w:val="en-US"/>
        </w:rPr>
        <w:t xml:space="preserve"> </w:t>
      </w:r>
      <w:r w:rsidRPr="001C20A6">
        <w:rPr>
          <w:rFonts w:asciiTheme="minorHAnsi" w:hAnsiTheme="minorHAnsi" w:cstheme="minorHAnsi"/>
          <w:color w:val="000000"/>
          <w:sz w:val="24"/>
          <w:szCs w:val="24"/>
          <w:lang w:val="en-US"/>
        </w:rPr>
        <w:t xml:space="preserve"> to acknowledge that you have received this Position Statement, which has been approved by the Carriage Driving Advisory Group, </w:t>
      </w:r>
      <w:r w:rsidR="001F7BFF" w:rsidRPr="001C20A6">
        <w:rPr>
          <w:rFonts w:asciiTheme="minorHAnsi" w:hAnsiTheme="minorHAnsi" w:cstheme="minorHAnsi"/>
          <w:color w:val="000000"/>
          <w:sz w:val="24"/>
          <w:szCs w:val="24"/>
          <w:lang w:val="en-US"/>
        </w:rPr>
        <w:t>the RDA Head of Coaching and the RDA CEO</w:t>
      </w:r>
      <w:r w:rsidRPr="001C20A6">
        <w:rPr>
          <w:rFonts w:asciiTheme="minorHAnsi" w:hAnsiTheme="minorHAnsi" w:cstheme="minorHAnsi"/>
          <w:b/>
          <w:bCs/>
          <w:color w:val="000000"/>
          <w:sz w:val="24"/>
          <w:szCs w:val="24"/>
          <w:lang w:val="en-US"/>
        </w:rPr>
        <w:t>.</w:t>
      </w:r>
    </w:p>
    <w:p w14:paraId="1D7BF8C1" w14:textId="77777777" w:rsidR="0018358B" w:rsidRPr="001C20A6" w:rsidRDefault="0018358B" w:rsidP="0018358B">
      <w:pPr>
        <w:jc w:val="both"/>
        <w:rPr>
          <w:rFonts w:asciiTheme="minorHAnsi" w:hAnsiTheme="minorHAnsi" w:cstheme="minorHAnsi"/>
          <w:b/>
          <w:bCs/>
          <w:color w:val="000000"/>
          <w:sz w:val="24"/>
          <w:szCs w:val="24"/>
          <w:lang w:val="en-US"/>
        </w:rPr>
      </w:pPr>
    </w:p>
    <w:p w14:paraId="52FC7906" w14:textId="16E8CF16" w:rsidR="004B0B53" w:rsidRPr="001C20A6" w:rsidRDefault="00BD6B44" w:rsidP="0018358B">
      <w:pPr>
        <w:jc w:val="both"/>
        <w:rPr>
          <w:rFonts w:asciiTheme="minorHAnsi" w:hAnsiTheme="minorHAnsi" w:cstheme="minorHAnsi"/>
          <w:color w:val="000000"/>
          <w:sz w:val="24"/>
          <w:szCs w:val="24"/>
          <w:lang w:val="en-US"/>
        </w:rPr>
      </w:pPr>
      <w:r w:rsidRPr="001C20A6">
        <w:rPr>
          <w:rFonts w:asciiTheme="minorHAnsi" w:hAnsiTheme="minorHAnsi" w:cstheme="minorHAnsi"/>
          <w:b/>
          <w:bCs/>
          <w:color w:val="000000"/>
          <w:sz w:val="24"/>
          <w:szCs w:val="24"/>
          <w:lang w:val="en-US"/>
        </w:rPr>
        <w:t xml:space="preserve">June 2024 </w:t>
      </w:r>
      <w:r w:rsidR="004B0B53" w:rsidRPr="001C20A6">
        <w:rPr>
          <w:rFonts w:asciiTheme="minorHAnsi" w:hAnsiTheme="minorHAnsi" w:cstheme="minorHAnsi"/>
          <w:b/>
          <w:bCs/>
          <w:color w:val="000000"/>
          <w:sz w:val="24"/>
          <w:szCs w:val="24"/>
          <w:lang w:val="en-US"/>
        </w:rPr>
        <w:t xml:space="preserve">Position Statement </w:t>
      </w:r>
      <w:r w:rsidR="001C20A6">
        <w:rPr>
          <w:rFonts w:asciiTheme="minorHAnsi" w:hAnsiTheme="minorHAnsi" w:cstheme="minorHAnsi"/>
          <w:b/>
          <w:bCs/>
          <w:color w:val="000000"/>
          <w:sz w:val="24"/>
          <w:szCs w:val="24"/>
          <w:lang w:val="en-US"/>
        </w:rPr>
        <w:t>–</w:t>
      </w:r>
      <w:r w:rsidR="004B0B53" w:rsidRPr="001C20A6">
        <w:rPr>
          <w:rFonts w:asciiTheme="minorHAnsi" w:hAnsiTheme="minorHAnsi" w:cstheme="minorHAnsi"/>
          <w:b/>
          <w:bCs/>
          <w:color w:val="000000"/>
          <w:sz w:val="24"/>
          <w:szCs w:val="24"/>
          <w:lang w:val="en-US"/>
        </w:rPr>
        <w:t xml:space="preserve"> </w:t>
      </w:r>
      <w:r w:rsidR="001C20A6">
        <w:rPr>
          <w:rFonts w:asciiTheme="minorHAnsi" w:hAnsiTheme="minorHAnsi" w:cstheme="minorHAnsi"/>
          <w:b/>
          <w:bCs/>
          <w:color w:val="000000"/>
          <w:sz w:val="24"/>
          <w:szCs w:val="24"/>
          <w:lang w:val="en-US"/>
        </w:rPr>
        <w:t xml:space="preserve">Securing </w:t>
      </w:r>
      <w:r w:rsidR="004B0B53" w:rsidRPr="001C20A6">
        <w:rPr>
          <w:rFonts w:asciiTheme="minorHAnsi" w:hAnsiTheme="minorHAnsi" w:cstheme="minorHAnsi"/>
          <w:b/>
          <w:bCs/>
          <w:color w:val="000000"/>
          <w:sz w:val="24"/>
          <w:szCs w:val="24"/>
          <w:lang w:val="en-US"/>
        </w:rPr>
        <w:t>participants during Carriage Driving </w:t>
      </w:r>
    </w:p>
    <w:p w14:paraId="10551479" w14:textId="00B21A1D" w:rsidR="004B0B53" w:rsidRPr="001C20A6" w:rsidRDefault="004B0B53" w:rsidP="0018358B">
      <w:pPr>
        <w:jc w:val="both"/>
        <w:rPr>
          <w:rFonts w:asciiTheme="minorHAnsi" w:hAnsiTheme="minorHAnsi" w:cstheme="minorHAnsi"/>
          <w:color w:val="000000"/>
          <w:sz w:val="24"/>
          <w:szCs w:val="24"/>
          <w:lang w:val="en-US"/>
        </w:rPr>
      </w:pPr>
      <w:r w:rsidRPr="001C20A6">
        <w:rPr>
          <w:rFonts w:asciiTheme="minorHAnsi" w:hAnsiTheme="minorHAnsi" w:cstheme="minorHAnsi"/>
          <w:color w:val="000000"/>
          <w:sz w:val="24"/>
          <w:szCs w:val="24"/>
          <w:lang w:val="en-US"/>
        </w:rPr>
        <w:t>To protect the</w:t>
      </w:r>
      <w:r w:rsidR="00586529">
        <w:rPr>
          <w:rFonts w:asciiTheme="minorHAnsi" w:hAnsiTheme="minorHAnsi" w:cstheme="minorHAnsi"/>
          <w:color w:val="000000"/>
          <w:sz w:val="24"/>
          <w:szCs w:val="24"/>
          <w:lang w:val="en-US"/>
        </w:rPr>
        <w:t xml:space="preserve"> safety</w:t>
      </w:r>
      <w:r w:rsidRPr="001C20A6">
        <w:rPr>
          <w:rFonts w:asciiTheme="minorHAnsi" w:hAnsiTheme="minorHAnsi" w:cstheme="minorHAnsi"/>
          <w:color w:val="000000"/>
          <w:sz w:val="24"/>
          <w:szCs w:val="24"/>
          <w:lang w:val="en-US"/>
        </w:rPr>
        <w:t xml:space="preserve"> of participants, no participant should be tied or strapped into the carriage in any way during the drive. A participant can be secured by rope, webbing, or belt providing one end is held</w:t>
      </w:r>
      <w:r w:rsidR="001C20A6" w:rsidRPr="001C20A6">
        <w:rPr>
          <w:rFonts w:asciiTheme="minorHAnsi" w:hAnsiTheme="minorHAnsi" w:cstheme="minorHAnsi"/>
          <w:color w:val="000000"/>
          <w:sz w:val="24"/>
          <w:szCs w:val="24"/>
          <w:lang w:val="en-US"/>
        </w:rPr>
        <w:t xml:space="preserve"> or sat on</w:t>
      </w:r>
      <w:r w:rsidRPr="001C20A6">
        <w:rPr>
          <w:rFonts w:asciiTheme="minorHAnsi" w:hAnsiTheme="minorHAnsi" w:cstheme="minorHAnsi"/>
          <w:color w:val="000000"/>
          <w:sz w:val="24"/>
          <w:szCs w:val="24"/>
          <w:lang w:val="en-US"/>
        </w:rPr>
        <w:t xml:space="preserve"> by a coach, volunteer or </w:t>
      </w:r>
      <w:proofErr w:type="spellStart"/>
      <w:r w:rsidRPr="001C20A6">
        <w:rPr>
          <w:rFonts w:asciiTheme="minorHAnsi" w:hAnsiTheme="minorHAnsi" w:cstheme="minorHAnsi"/>
          <w:color w:val="000000"/>
          <w:sz w:val="24"/>
          <w:szCs w:val="24"/>
          <w:lang w:val="en-US"/>
        </w:rPr>
        <w:t>backstepper</w:t>
      </w:r>
      <w:proofErr w:type="spellEnd"/>
      <w:r w:rsidRPr="001C20A6">
        <w:rPr>
          <w:rFonts w:asciiTheme="minorHAnsi" w:hAnsiTheme="minorHAnsi" w:cstheme="minorHAnsi"/>
          <w:color w:val="000000"/>
          <w:sz w:val="24"/>
          <w:szCs w:val="24"/>
          <w:lang w:val="en-US"/>
        </w:rPr>
        <w:t>, or ‘quick release harness</w:t>
      </w:r>
      <w:r w:rsidR="00BD6B44" w:rsidRPr="001C20A6">
        <w:rPr>
          <w:rFonts w:asciiTheme="minorHAnsi" w:hAnsiTheme="minorHAnsi" w:cstheme="minorHAnsi"/>
          <w:color w:val="000000"/>
          <w:sz w:val="24"/>
          <w:szCs w:val="24"/>
          <w:lang w:val="en-US"/>
        </w:rPr>
        <w:t>’</w:t>
      </w:r>
      <w:r w:rsidRPr="001C20A6">
        <w:rPr>
          <w:rFonts w:asciiTheme="minorHAnsi" w:hAnsiTheme="minorHAnsi" w:cstheme="minorHAnsi"/>
          <w:color w:val="000000"/>
          <w:sz w:val="24"/>
          <w:szCs w:val="24"/>
          <w:lang w:val="en-US"/>
        </w:rPr>
        <w:t xml:space="preserve"> can also be used</w:t>
      </w:r>
      <w:r w:rsidR="001C20A6">
        <w:rPr>
          <w:rFonts w:asciiTheme="minorHAnsi" w:hAnsiTheme="minorHAnsi" w:cstheme="minorHAnsi"/>
          <w:color w:val="000000"/>
          <w:sz w:val="24"/>
          <w:szCs w:val="24"/>
          <w:lang w:val="en-US"/>
        </w:rPr>
        <w:t xml:space="preserve">. However, this needs to be released by a </w:t>
      </w:r>
      <w:r w:rsidRPr="001C20A6">
        <w:rPr>
          <w:rFonts w:asciiTheme="minorHAnsi" w:hAnsiTheme="minorHAnsi" w:cstheme="minorHAnsi"/>
          <w:color w:val="000000"/>
          <w:sz w:val="24"/>
          <w:szCs w:val="24"/>
          <w:lang w:val="en-US"/>
        </w:rPr>
        <w:t xml:space="preserve">rip cord attached to the coach or </w:t>
      </w:r>
      <w:proofErr w:type="spellStart"/>
      <w:r w:rsidRPr="001C20A6">
        <w:rPr>
          <w:rFonts w:asciiTheme="minorHAnsi" w:hAnsiTheme="minorHAnsi" w:cstheme="minorHAnsi"/>
          <w:color w:val="000000"/>
          <w:sz w:val="24"/>
          <w:szCs w:val="24"/>
          <w:lang w:val="en-US"/>
        </w:rPr>
        <w:t>backstepper</w:t>
      </w:r>
      <w:proofErr w:type="spellEnd"/>
      <w:r w:rsidRPr="001C20A6">
        <w:rPr>
          <w:rFonts w:asciiTheme="minorHAnsi" w:hAnsiTheme="minorHAnsi" w:cstheme="minorHAnsi"/>
          <w:color w:val="000000"/>
          <w:sz w:val="24"/>
          <w:szCs w:val="24"/>
          <w:lang w:val="en-US"/>
        </w:rPr>
        <w:t xml:space="preserve"> by narrow </w:t>
      </w:r>
      <w:proofErr w:type="spellStart"/>
      <w:r w:rsidR="001C20A6" w:rsidRPr="001C20A6">
        <w:rPr>
          <w:rFonts w:asciiTheme="minorHAnsi" w:hAnsiTheme="minorHAnsi" w:cstheme="minorHAnsi"/>
          <w:color w:val="000000"/>
          <w:sz w:val="24"/>
          <w:szCs w:val="24"/>
          <w:lang w:val="en-US"/>
        </w:rPr>
        <w:t>velcro</w:t>
      </w:r>
      <w:proofErr w:type="spellEnd"/>
      <w:r w:rsidR="001C20A6" w:rsidRPr="001C20A6">
        <w:rPr>
          <w:rFonts w:asciiTheme="minorHAnsi" w:hAnsiTheme="minorHAnsi" w:cstheme="minorHAnsi"/>
          <w:color w:val="000000"/>
          <w:sz w:val="24"/>
          <w:szCs w:val="24"/>
          <w:lang w:val="en-US"/>
        </w:rPr>
        <w:t xml:space="preserve"> and</w:t>
      </w:r>
      <w:r w:rsidRPr="001C20A6">
        <w:rPr>
          <w:rFonts w:asciiTheme="minorHAnsi" w:hAnsiTheme="minorHAnsi" w:cstheme="minorHAnsi"/>
          <w:color w:val="000000"/>
          <w:sz w:val="24"/>
          <w:szCs w:val="24"/>
          <w:lang w:val="en-US"/>
        </w:rPr>
        <w:t xml:space="preserve"> does not rely on the coach or participant or </w:t>
      </w:r>
      <w:proofErr w:type="spellStart"/>
      <w:r w:rsidRPr="001C20A6">
        <w:rPr>
          <w:rFonts w:asciiTheme="minorHAnsi" w:hAnsiTheme="minorHAnsi" w:cstheme="minorHAnsi"/>
          <w:color w:val="000000"/>
          <w:sz w:val="24"/>
          <w:szCs w:val="24"/>
          <w:lang w:val="en-US"/>
        </w:rPr>
        <w:t>backstepper</w:t>
      </w:r>
      <w:proofErr w:type="spellEnd"/>
      <w:r w:rsidRPr="001C20A6">
        <w:rPr>
          <w:rFonts w:asciiTheme="minorHAnsi" w:hAnsiTheme="minorHAnsi" w:cstheme="minorHAnsi"/>
          <w:color w:val="000000"/>
          <w:sz w:val="24"/>
          <w:szCs w:val="24"/>
          <w:lang w:val="en-US"/>
        </w:rPr>
        <w:t xml:space="preserve"> releasing it manually. </w:t>
      </w:r>
    </w:p>
    <w:p w14:paraId="4EB1CBC3" w14:textId="77777777" w:rsidR="004B0B53" w:rsidRPr="001C20A6" w:rsidRDefault="004B0B53" w:rsidP="0018358B">
      <w:pPr>
        <w:jc w:val="both"/>
        <w:rPr>
          <w:rFonts w:asciiTheme="minorHAnsi" w:hAnsiTheme="minorHAnsi" w:cstheme="minorHAnsi"/>
          <w:color w:val="000000"/>
          <w:sz w:val="24"/>
          <w:szCs w:val="24"/>
          <w:lang w:val="en-US"/>
        </w:rPr>
      </w:pPr>
    </w:p>
    <w:p w14:paraId="15E2E11E" w14:textId="04C74073" w:rsidR="004B0B53" w:rsidRPr="001C20A6" w:rsidRDefault="00BD6B44" w:rsidP="0018358B">
      <w:pPr>
        <w:jc w:val="both"/>
        <w:rPr>
          <w:rFonts w:asciiTheme="minorHAnsi" w:hAnsiTheme="minorHAnsi" w:cstheme="minorHAnsi"/>
          <w:b/>
          <w:bCs/>
          <w:color w:val="000000"/>
          <w:sz w:val="24"/>
          <w:szCs w:val="24"/>
          <w:lang w:val="en-US"/>
        </w:rPr>
      </w:pPr>
      <w:r w:rsidRPr="001C20A6">
        <w:rPr>
          <w:rFonts w:asciiTheme="minorHAnsi" w:hAnsiTheme="minorHAnsi" w:cstheme="minorHAnsi"/>
          <w:b/>
          <w:bCs/>
          <w:color w:val="000000"/>
          <w:sz w:val="24"/>
          <w:szCs w:val="24"/>
          <w:lang w:val="en-US"/>
        </w:rPr>
        <w:t xml:space="preserve">This </w:t>
      </w:r>
      <w:r w:rsidR="004B0B53" w:rsidRPr="001C20A6">
        <w:rPr>
          <w:rFonts w:asciiTheme="minorHAnsi" w:hAnsiTheme="minorHAnsi" w:cstheme="minorHAnsi"/>
          <w:b/>
          <w:bCs/>
          <w:color w:val="000000"/>
          <w:sz w:val="24"/>
          <w:szCs w:val="24"/>
          <w:lang w:val="en-US"/>
        </w:rPr>
        <w:t>is critical RDA guidance</w:t>
      </w:r>
      <w:r w:rsidR="0018358B" w:rsidRPr="001C20A6">
        <w:rPr>
          <w:rFonts w:asciiTheme="minorHAnsi" w:hAnsiTheme="minorHAnsi" w:cstheme="minorHAnsi"/>
          <w:b/>
          <w:bCs/>
          <w:color w:val="000000"/>
          <w:sz w:val="24"/>
          <w:szCs w:val="24"/>
          <w:lang w:val="en-US"/>
        </w:rPr>
        <w:t>,</w:t>
      </w:r>
      <w:r w:rsidR="004B0B53" w:rsidRPr="001C20A6">
        <w:rPr>
          <w:rFonts w:asciiTheme="minorHAnsi" w:hAnsiTheme="minorHAnsi" w:cstheme="minorHAnsi"/>
          <w:b/>
          <w:bCs/>
          <w:color w:val="000000"/>
          <w:sz w:val="24"/>
          <w:szCs w:val="24"/>
          <w:lang w:val="en-US"/>
        </w:rPr>
        <w:t xml:space="preserve"> </w:t>
      </w:r>
      <w:r w:rsidRPr="001C20A6">
        <w:rPr>
          <w:rFonts w:asciiTheme="minorHAnsi" w:hAnsiTheme="minorHAnsi" w:cstheme="minorHAnsi"/>
          <w:b/>
          <w:bCs/>
          <w:color w:val="000000"/>
          <w:sz w:val="24"/>
          <w:szCs w:val="24"/>
          <w:lang w:val="en-US"/>
        </w:rPr>
        <w:t xml:space="preserve">and </w:t>
      </w:r>
      <w:r w:rsidRPr="001C20A6">
        <w:rPr>
          <w:rFonts w:asciiTheme="minorHAnsi" w:hAnsiTheme="minorHAnsi" w:cstheme="minorHAnsi"/>
          <w:b/>
          <w:bCs/>
          <w:sz w:val="24"/>
          <w:szCs w:val="24"/>
          <w:lang w:val="en-US"/>
        </w:rPr>
        <w:t xml:space="preserve">RDA’s </w:t>
      </w:r>
      <w:r w:rsidR="004B0B53" w:rsidRPr="001C20A6">
        <w:rPr>
          <w:rFonts w:asciiTheme="minorHAnsi" w:hAnsiTheme="minorHAnsi" w:cstheme="minorHAnsi"/>
          <w:b/>
          <w:bCs/>
          <w:color w:val="000000"/>
          <w:sz w:val="24"/>
          <w:szCs w:val="24"/>
          <w:lang w:val="en-US"/>
        </w:rPr>
        <w:t>position statement</w:t>
      </w:r>
      <w:r w:rsidRPr="001C20A6">
        <w:rPr>
          <w:rFonts w:asciiTheme="minorHAnsi" w:hAnsiTheme="minorHAnsi" w:cstheme="minorHAnsi"/>
          <w:b/>
          <w:bCs/>
          <w:color w:val="000000"/>
          <w:sz w:val="24"/>
          <w:szCs w:val="24"/>
          <w:lang w:val="en-US"/>
        </w:rPr>
        <w:t>, above, must be</w:t>
      </w:r>
      <w:r w:rsidR="004B0B53" w:rsidRPr="001C20A6">
        <w:rPr>
          <w:rFonts w:asciiTheme="minorHAnsi" w:hAnsiTheme="minorHAnsi" w:cstheme="minorHAnsi"/>
          <w:b/>
          <w:bCs/>
          <w:color w:val="000000"/>
          <w:sz w:val="24"/>
          <w:szCs w:val="24"/>
          <w:lang w:val="en-US"/>
        </w:rPr>
        <w:t xml:space="preserve"> observed</w:t>
      </w:r>
      <w:r w:rsidRPr="001C20A6">
        <w:rPr>
          <w:rFonts w:asciiTheme="minorHAnsi" w:hAnsiTheme="minorHAnsi" w:cstheme="minorHAnsi"/>
          <w:b/>
          <w:bCs/>
          <w:color w:val="000000"/>
          <w:sz w:val="24"/>
          <w:szCs w:val="24"/>
          <w:lang w:val="en-US"/>
        </w:rPr>
        <w:t>.</w:t>
      </w:r>
      <w:r w:rsidR="00131D4B">
        <w:rPr>
          <w:rFonts w:asciiTheme="minorHAnsi" w:hAnsiTheme="minorHAnsi" w:cstheme="minorHAnsi"/>
          <w:b/>
          <w:bCs/>
          <w:color w:val="000000"/>
          <w:sz w:val="24"/>
          <w:szCs w:val="24"/>
          <w:lang w:val="en-US"/>
        </w:rPr>
        <w:t xml:space="preserve"> It is Howdens recommendation that this safe practice is observed and undertaken. </w:t>
      </w:r>
      <w:r w:rsidR="004B0B53" w:rsidRPr="001C20A6">
        <w:rPr>
          <w:rFonts w:asciiTheme="minorHAnsi" w:hAnsiTheme="minorHAnsi" w:cstheme="minorHAnsi"/>
          <w:b/>
          <w:bCs/>
          <w:color w:val="000000"/>
          <w:sz w:val="24"/>
          <w:szCs w:val="24"/>
          <w:lang w:val="en-US"/>
        </w:rPr>
        <w:t> </w:t>
      </w:r>
    </w:p>
    <w:p w14:paraId="3BE2F73E" w14:textId="77777777" w:rsidR="004B0B53" w:rsidRPr="001C20A6" w:rsidRDefault="004B0B53" w:rsidP="0018358B">
      <w:pPr>
        <w:jc w:val="both"/>
        <w:rPr>
          <w:rFonts w:asciiTheme="minorHAnsi" w:hAnsiTheme="minorHAnsi" w:cstheme="minorHAnsi"/>
          <w:sz w:val="24"/>
          <w:szCs w:val="24"/>
          <w:lang w:val="en-US"/>
        </w:rPr>
      </w:pPr>
    </w:p>
    <w:p w14:paraId="7EEF1744" w14:textId="77777777" w:rsidR="0018358B" w:rsidRPr="001C20A6" w:rsidRDefault="0018358B" w:rsidP="0018358B">
      <w:pPr>
        <w:jc w:val="both"/>
        <w:rPr>
          <w:rFonts w:asciiTheme="minorHAnsi" w:hAnsiTheme="minorHAnsi" w:cstheme="minorHAnsi"/>
          <w:sz w:val="24"/>
          <w:szCs w:val="24"/>
        </w:rPr>
      </w:pPr>
      <w:r w:rsidRPr="001C20A6">
        <w:rPr>
          <w:rFonts w:asciiTheme="minorHAnsi" w:hAnsiTheme="minorHAnsi" w:cstheme="minorHAnsi"/>
          <w:b/>
          <w:bCs/>
          <w:sz w:val="24"/>
          <w:szCs w:val="24"/>
        </w:rPr>
        <w:t>Rationale:</w:t>
      </w:r>
      <w:r w:rsidRPr="001C20A6">
        <w:rPr>
          <w:rFonts w:asciiTheme="minorHAnsi" w:hAnsiTheme="minorHAnsi" w:cstheme="minorHAnsi"/>
          <w:sz w:val="24"/>
          <w:szCs w:val="24"/>
        </w:rPr>
        <w:t xml:space="preserve"> - </w:t>
      </w:r>
    </w:p>
    <w:p w14:paraId="3C2655E7" w14:textId="54CA23FE" w:rsidR="0018358B" w:rsidRPr="001C20A6" w:rsidRDefault="0018358B" w:rsidP="0018358B">
      <w:pPr>
        <w:pStyle w:val="ListParagraph"/>
        <w:numPr>
          <w:ilvl w:val="0"/>
          <w:numId w:val="3"/>
        </w:numPr>
        <w:spacing w:after="0" w:line="240" w:lineRule="auto"/>
        <w:jc w:val="both"/>
        <w:rPr>
          <w:rFonts w:asciiTheme="minorHAnsi" w:hAnsiTheme="minorHAnsi" w:cstheme="minorHAnsi"/>
          <w:sz w:val="24"/>
          <w:szCs w:val="24"/>
        </w:rPr>
      </w:pPr>
      <w:r w:rsidRPr="001C20A6">
        <w:rPr>
          <w:rFonts w:asciiTheme="minorHAnsi" w:hAnsiTheme="minorHAnsi" w:cstheme="minorHAnsi"/>
          <w:sz w:val="24"/>
          <w:szCs w:val="24"/>
        </w:rPr>
        <w:t>In the event of a runaway/tip up, all persons on the carriage</w:t>
      </w:r>
      <w:r w:rsidR="001C20A6" w:rsidRPr="001C20A6">
        <w:rPr>
          <w:rFonts w:asciiTheme="minorHAnsi" w:hAnsiTheme="minorHAnsi" w:cstheme="minorHAnsi"/>
          <w:sz w:val="24"/>
          <w:szCs w:val="24"/>
        </w:rPr>
        <w:t xml:space="preserve"> </w:t>
      </w:r>
      <w:r w:rsidR="001C20A6" w:rsidRPr="001C20A6">
        <w:rPr>
          <w:rFonts w:asciiTheme="minorHAnsi" w:hAnsiTheme="minorHAnsi" w:cstheme="minorHAnsi"/>
          <w:b/>
          <w:bCs/>
          <w:sz w:val="24"/>
          <w:szCs w:val="24"/>
        </w:rPr>
        <w:t>must</w:t>
      </w:r>
      <w:r w:rsidRPr="001C20A6">
        <w:rPr>
          <w:rFonts w:asciiTheme="minorHAnsi" w:hAnsiTheme="minorHAnsi" w:cstheme="minorHAnsi"/>
          <w:b/>
          <w:bCs/>
          <w:sz w:val="24"/>
          <w:szCs w:val="24"/>
        </w:rPr>
        <w:t xml:space="preserve"> </w:t>
      </w:r>
      <w:r w:rsidRPr="001C20A6">
        <w:rPr>
          <w:rFonts w:asciiTheme="minorHAnsi" w:hAnsiTheme="minorHAnsi" w:cstheme="minorHAnsi"/>
          <w:sz w:val="24"/>
          <w:szCs w:val="24"/>
        </w:rPr>
        <w:t>be free to fall out/away from the carriage.</w:t>
      </w:r>
    </w:p>
    <w:p w14:paraId="06988DDE" w14:textId="4A567756" w:rsidR="0018358B" w:rsidRPr="001C20A6" w:rsidRDefault="0018358B" w:rsidP="0018358B">
      <w:pPr>
        <w:pStyle w:val="ListParagraph"/>
        <w:numPr>
          <w:ilvl w:val="0"/>
          <w:numId w:val="2"/>
        </w:numPr>
        <w:spacing w:after="0" w:line="240" w:lineRule="auto"/>
        <w:jc w:val="both"/>
        <w:rPr>
          <w:rFonts w:asciiTheme="minorHAnsi" w:hAnsiTheme="minorHAnsi" w:cstheme="minorHAnsi"/>
          <w:sz w:val="24"/>
          <w:szCs w:val="24"/>
        </w:rPr>
      </w:pPr>
      <w:r w:rsidRPr="001C20A6">
        <w:rPr>
          <w:rFonts w:asciiTheme="minorHAnsi" w:hAnsiTheme="minorHAnsi" w:cstheme="minorHAnsi"/>
          <w:sz w:val="24"/>
          <w:szCs w:val="24"/>
        </w:rPr>
        <w:t>Carriage driving has inherent risks and potentially more so for RDA drivers.  Therefore, before any participant starts driving, a</w:t>
      </w:r>
      <w:r w:rsidR="001C20A6" w:rsidRPr="001C20A6">
        <w:rPr>
          <w:rFonts w:asciiTheme="minorHAnsi" w:hAnsiTheme="minorHAnsi" w:cstheme="minorHAnsi"/>
          <w:sz w:val="24"/>
          <w:szCs w:val="24"/>
        </w:rPr>
        <w:t xml:space="preserve"> risk</w:t>
      </w:r>
      <w:r w:rsidRPr="001C20A6">
        <w:rPr>
          <w:rFonts w:asciiTheme="minorHAnsi" w:hAnsiTheme="minorHAnsi" w:cstheme="minorHAnsi"/>
          <w:sz w:val="24"/>
          <w:szCs w:val="24"/>
        </w:rPr>
        <w:t xml:space="preserve"> assessment </w:t>
      </w:r>
      <w:r w:rsidR="001C20A6" w:rsidRPr="001C20A6">
        <w:rPr>
          <w:rFonts w:asciiTheme="minorHAnsi" w:hAnsiTheme="minorHAnsi" w:cstheme="minorHAnsi"/>
          <w:b/>
          <w:bCs/>
          <w:sz w:val="24"/>
          <w:szCs w:val="24"/>
        </w:rPr>
        <w:t>must</w:t>
      </w:r>
      <w:r w:rsidR="001C20A6" w:rsidRPr="001C20A6">
        <w:rPr>
          <w:rFonts w:asciiTheme="minorHAnsi" w:hAnsiTheme="minorHAnsi" w:cstheme="minorHAnsi"/>
          <w:sz w:val="24"/>
          <w:szCs w:val="24"/>
        </w:rPr>
        <w:t xml:space="preserve"> </w:t>
      </w:r>
      <w:r w:rsidRPr="001C20A6">
        <w:rPr>
          <w:rFonts w:asciiTheme="minorHAnsi" w:hAnsiTheme="minorHAnsi" w:cstheme="minorHAnsi"/>
          <w:sz w:val="24"/>
          <w:szCs w:val="24"/>
        </w:rPr>
        <w:t>be carried out and documented as to what equipment, including aids for stability e.g. lap belt</w:t>
      </w:r>
      <w:r w:rsidR="001F7BFF" w:rsidRPr="001C20A6">
        <w:rPr>
          <w:rFonts w:asciiTheme="minorHAnsi" w:hAnsiTheme="minorHAnsi" w:cstheme="minorHAnsi"/>
          <w:sz w:val="24"/>
          <w:szCs w:val="24"/>
        </w:rPr>
        <w:t xml:space="preserve"> or </w:t>
      </w:r>
      <w:r w:rsidRPr="001C20A6">
        <w:rPr>
          <w:rFonts w:asciiTheme="minorHAnsi" w:hAnsiTheme="minorHAnsi" w:cstheme="minorHAnsi"/>
          <w:sz w:val="24"/>
          <w:szCs w:val="24"/>
        </w:rPr>
        <w:t>quick release harness complying with the above position statement</w:t>
      </w:r>
      <w:r w:rsidR="001C20A6" w:rsidRPr="001C20A6">
        <w:rPr>
          <w:rFonts w:asciiTheme="minorHAnsi" w:hAnsiTheme="minorHAnsi" w:cstheme="minorHAnsi"/>
          <w:sz w:val="24"/>
          <w:szCs w:val="24"/>
        </w:rPr>
        <w:t>. The risk assessment is essential and should be kept under review.</w:t>
      </w:r>
      <w:r w:rsidRPr="001C20A6">
        <w:rPr>
          <w:rFonts w:asciiTheme="minorHAnsi" w:hAnsiTheme="minorHAnsi" w:cstheme="minorHAnsi"/>
          <w:sz w:val="24"/>
          <w:szCs w:val="24"/>
        </w:rPr>
        <w:t xml:space="preserve"> </w:t>
      </w:r>
    </w:p>
    <w:p w14:paraId="75C531D0" w14:textId="5D3D3537" w:rsidR="0018358B" w:rsidRPr="001C20A6" w:rsidRDefault="0018358B" w:rsidP="0018358B">
      <w:pPr>
        <w:pStyle w:val="ListParagraph"/>
        <w:numPr>
          <w:ilvl w:val="0"/>
          <w:numId w:val="2"/>
        </w:numPr>
        <w:spacing w:after="0" w:line="240" w:lineRule="auto"/>
        <w:jc w:val="both"/>
        <w:rPr>
          <w:rFonts w:asciiTheme="minorHAnsi" w:hAnsiTheme="minorHAnsi" w:cstheme="minorHAnsi"/>
          <w:sz w:val="24"/>
          <w:szCs w:val="24"/>
        </w:rPr>
      </w:pPr>
      <w:r w:rsidRPr="001C20A6">
        <w:rPr>
          <w:rFonts w:asciiTheme="minorHAnsi" w:hAnsiTheme="minorHAnsi" w:cstheme="minorHAnsi"/>
          <w:sz w:val="24"/>
          <w:szCs w:val="24"/>
        </w:rPr>
        <w:t xml:space="preserve">In some circumstances the </w:t>
      </w:r>
      <w:r w:rsidR="001C20A6" w:rsidRPr="001C20A6">
        <w:rPr>
          <w:rFonts w:asciiTheme="minorHAnsi" w:hAnsiTheme="minorHAnsi" w:cstheme="minorHAnsi"/>
          <w:sz w:val="24"/>
          <w:szCs w:val="24"/>
        </w:rPr>
        <w:t>participants</w:t>
      </w:r>
      <w:r w:rsidRPr="001C20A6">
        <w:rPr>
          <w:rFonts w:asciiTheme="minorHAnsi" w:hAnsiTheme="minorHAnsi" w:cstheme="minorHAnsi"/>
          <w:sz w:val="24"/>
          <w:szCs w:val="24"/>
        </w:rPr>
        <w:t xml:space="preserve"> condition may be such that carriage driving is not an option for them. RDA Groups should not be pressured into practice which will bring them into disrepute with these rules and put themselves, their CD Coaches, their Group, </w:t>
      </w:r>
      <w:r w:rsidR="001C20A6" w:rsidRPr="001C20A6">
        <w:rPr>
          <w:rFonts w:asciiTheme="minorHAnsi" w:hAnsiTheme="minorHAnsi" w:cstheme="minorHAnsi"/>
          <w:sz w:val="24"/>
          <w:szCs w:val="24"/>
        </w:rPr>
        <w:t xml:space="preserve">and volunteers </w:t>
      </w:r>
      <w:r w:rsidRPr="001C20A6">
        <w:rPr>
          <w:rFonts w:asciiTheme="minorHAnsi" w:hAnsiTheme="minorHAnsi" w:cstheme="minorHAnsi"/>
          <w:sz w:val="24"/>
          <w:szCs w:val="24"/>
        </w:rPr>
        <w:t>at risk.</w:t>
      </w:r>
    </w:p>
    <w:p w14:paraId="0FE15B0E" w14:textId="77777777" w:rsidR="001F7BFF" w:rsidRPr="001C20A6" w:rsidRDefault="001F7BFF" w:rsidP="001F7BFF">
      <w:pPr>
        <w:pStyle w:val="ListParagraph"/>
        <w:spacing w:after="0" w:line="240" w:lineRule="auto"/>
        <w:jc w:val="both"/>
        <w:rPr>
          <w:rFonts w:asciiTheme="minorHAnsi" w:hAnsiTheme="minorHAnsi" w:cstheme="minorHAnsi"/>
          <w:sz w:val="24"/>
          <w:szCs w:val="24"/>
        </w:rPr>
      </w:pPr>
    </w:p>
    <w:p w14:paraId="4C609E42" w14:textId="229ACDB3" w:rsidR="001F7BFF" w:rsidRPr="001C20A6" w:rsidRDefault="001F7BFF" w:rsidP="001F7BFF">
      <w:pPr>
        <w:jc w:val="center"/>
        <w:rPr>
          <w:rFonts w:asciiTheme="minorHAnsi" w:hAnsiTheme="minorHAnsi" w:cstheme="minorHAnsi"/>
          <w:sz w:val="24"/>
          <w:szCs w:val="24"/>
        </w:rPr>
      </w:pPr>
      <w:r w:rsidRPr="001C20A6">
        <w:rPr>
          <w:rFonts w:asciiTheme="minorHAnsi" w:hAnsiTheme="minorHAnsi" w:cstheme="minorHAnsi"/>
          <w:noProof/>
          <w:sz w:val="24"/>
          <w:szCs w:val="24"/>
        </w:rPr>
        <w:drawing>
          <wp:anchor distT="0" distB="0" distL="114300" distR="114300" simplePos="0" relativeHeight="251658240" behindDoc="0" locked="0" layoutInCell="1" allowOverlap="1" wp14:anchorId="7794DC95" wp14:editId="7A2E7967">
            <wp:simplePos x="0" y="0"/>
            <wp:positionH relativeFrom="margin">
              <wp:posOffset>2099945</wp:posOffset>
            </wp:positionH>
            <wp:positionV relativeFrom="margin">
              <wp:posOffset>6431915</wp:posOffset>
            </wp:positionV>
            <wp:extent cx="117157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proofErr w:type="spellStart"/>
      <w:r w:rsidRPr="001C20A6">
        <w:rPr>
          <w:rFonts w:asciiTheme="minorHAnsi" w:hAnsiTheme="minorHAnsi" w:cstheme="minorHAnsi"/>
          <w:sz w:val="24"/>
          <w:szCs w:val="24"/>
        </w:rPr>
        <w:t>Zilco</w:t>
      </w:r>
      <w:proofErr w:type="spellEnd"/>
      <w:r w:rsidRPr="001C20A6">
        <w:rPr>
          <w:rFonts w:asciiTheme="minorHAnsi" w:hAnsiTheme="minorHAnsi" w:cstheme="minorHAnsi"/>
          <w:sz w:val="24"/>
          <w:szCs w:val="24"/>
        </w:rPr>
        <w:t xml:space="preserve"> Drivers Safety Belts, at a discount of 5%, are available from </w:t>
      </w:r>
      <w:hyperlink r:id="rId10" w:history="1">
        <w:r w:rsidRPr="001C20A6">
          <w:rPr>
            <w:rStyle w:val="Hyperlink"/>
            <w:rFonts w:asciiTheme="minorHAnsi" w:hAnsiTheme="minorHAnsi" w:cstheme="minorHAnsi"/>
            <w:sz w:val="24"/>
            <w:szCs w:val="24"/>
          </w:rPr>
          <w:t>https://www.harnessstuff.co.uk/products/drivers-safety-belt-seat-belt</w:t>
        </w:r>
      </w:hyperlink>
      <w:r w:rsidRPr="001C20A6">
        <w:rPr>
          <w:rFonts w:asciiTheme="minorHAnsi" w:hAnsiTheme="minorHAnsi" w:cstheme="minorHAnsi"/>
          <w:sz w:val="24"/>
          <w:szCs w:val="24"/>
        </w:rPr>
        <w:t>.</w:t>
      </w:r>
    </w:p>
    <w:p w14:paraId="315A8FA4" w14:textId="2B6492CD" w:rsidR="0078052E" w:rsidRPr="001C20A6" w:rsidRDefault="001F7BFF" w:rsidP="001F7BFF">
      <w:pPr>
        <w:jc w:val="center"/>
        <w:rPr>
          <w:rFonts w:asciiTheme="minorHAnsi" w:hAnsiTheme="minorHAnsi" w:cstheme="minorHAnsi"/>
          <w:sz w:val="24"/>
          <w:szCs w:val="24"/>
        </w:rPr>
      </w:pPr>
      <w:r w:rsidRPr="001C20A6">
        <w:rPr>
          <w:rFonts w:asciiTheme="minorHAnsi" w:hAnsiTheme="minorHAnsi" w:cstheme="minorHAnsi"/>
          <w:sz w:val="24"/>
          <w:szCs w:val="24"/>
        </w:rPr>
        <w:t>Also available at other stockists.</w:t>
      </w:r>
    </w:p>
    <w:p w14:paraId="2257440B" w14:textId="77777777" w:rsidR="001F7BFF" w:rsidRPr="001C20A6" w:rsidRDefault="001F7BFF">
      <w:pPr>
        <w:rPr>
          <w:rFonts w:asciiTheme="minorHAnsi" w:hAnsiTheme="minorHAnsi" w:cstheme="minorHAnsi"/>
          <w:sz w:val="24"/>
          <w:szCs w:val="24"/>
        </w:rPr>
      </w:pPr>
    </w:p>
    <w:sectPr w:rsidR="001F7BFF" w:rsidRPr="001C20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671D7" w14:textId="77777777" w:rsidR="004E13A2" w:rsidRDefault="004E13A2" w:rsidP="0087329E">
      <w:r>
        <w:separator/>
      </w:r>
    </w:p>
  </w:endnote>
  <w:endnote w:type="continuationSeparator" w:id="0">
    <w:p w14:paraId="5FFF9818" w14:textId="77777777" w:rsidR="004E13A2" w:rsidRDefault="004E13A2" w:rsidP="0087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B0DB4" w14:textId="3AACF342" w:rsidR="0087329E" w:rsidRDefault="0087329E" w:rsidP="0087329E">
    <w:pPr>
      <w:pStyle w:val="Footer"/>
      <w:jc w:val="center"/>
    </w:pPr>
    <w:r>
      <w:rPr>
        <w:noProof/>
      </w:rPr>
      <w:drawing>
        <wp:anchor distT="0" distB="0" distL="114300" distR="114300" simplePos="0" relativeHeight="251658240" behindDoc="1" locked="0" layoutInCell="1" allowOverlap="1" wp14:anchorId="213419FA" wp14:editId="23FDA0D3">
          <wp:simplePos x="0" y="0"/>
          <wp:positionH relativeFrom="column">
            <wp:posOffset>4638675</wp:posOffset>
          </wp:positionH>
          <wp:positionV relativeFrom="paragraph">
            <wp:posOffset>-527685</wp:posOffset>
          </wp:positionV>
          <wp:extent cx="1838325" cy="969010"/>
          <wp:effectExtent l="0" t="0" r="0" b="0"/>
          <wp:wrapNone/>
          <wp:docPr id="1980437179" name="Picture 1" descr="A group of people on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437179" name="Picture 1" descr="A group of people on a horse&#10;&#10;Description automatically generated"/>
                  <pic:cNvPicPr/>
                </pic:nvPicPr>
                <pic:blipFill rotWithShape="1">
                  <a:blip r:embed="rId1">
                    <a:extLst>
                      <a:ext uri="{28A0092B-C50C-407E-A947-70E740481C1C}">
                        <a14:useLocalDpi xmlns:a14="http://schemas.microsoft.com/office/drawing/2010/main" val="0"/>
                      </a:ext>
                    </a:extLst>
                  </a:blip>
                  <a:srcRect t="23478" r="9276" b="28695"/>
                  <a:stretch/>
                </pic:blipFill>
                <pic:spPr bwMode="auto">
                  <a:xfrm>
                    <a:off x="0" y="0"/>
                    <a:ext cx="1838325" cy="969010"/>
                  </a:xfrm>
                  <a:prstGeom prst="rect">
                    <a:avLst/>
                  </a:prstGeom>
                  <a:ln>
                    <a:noFill/>
                  </a:ln>
                  <a:extLst>
                    <a:ext uri="{53640926-AAD7-44D8-BBD7-CCE9431645EC}">
                      <a14:shadowObscured xmlns:a14="http://schemas.microsoft.com/office/drawing/2010/main"/>
                    </a:ext>
                  </a:extLst>
                </pic:spPr>
              </pic:pic>
            </a:graphicData>
          </a:graphic>
        </wp:anchor>
      </w:drawing>
    </w:r>
    <w:r>
      <w:t>Carriage Driving Position Statement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48C92" w14:textId="77777777" w:rsidR="004E13A2" w:rsidRDefault="004E13A2" w:rsidP="0087329E">
      <w:r>
        <w:separator/>
      </w:r>
    </w:p>
  </w:footnote>
  <w:footnote w:type="continuationSeparator" w:id="0">
    <w:p w14:paraId="1EA57ECE" w14:textId="77777777" w:rsidR="004E13A2" w:rsidRDefault="004E13A2" w:rsidP="0087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C1B6A"/>
    <w:multiLevelType w:val="hybridMultilevel"/>
    <w:tmpl w:val="D5A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90B58"/>
    <w:multiLevelType w:val="hybridMultilevel"/>
    <w:tmpl w:val="E1C6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C39F6"/>
    <w:multiLevelType w:val="multilevel"/>
    <w:tmpl w:val="A1EEC51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4352051">
    <w:abstractNumId w:val="2"/>
  </w:num>
  <w:num w:numId="2" w16cid:durableId="1902864701">
    <w:abstractNumId w:val="0"/>
  </w:num>
  <w:num w:numId="3" w16cid:durableId="2019580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53"/>
    <w:rsid w:val="001203C5"/>
    <w:rsid w:val="00131D4B"/>
    <w:rsid w:val="001434BB"/>
    <w:rsid w:val="0018358B"/>
    <w:rsid w:val="001C20A6"/>
    <w:rsid w:val="001F7BFF"/>
    <w:rsid w:val="002C4DEA"/>
    <w:rsid w:val="004B0B53"/>
    <w:rsid w:val="004D024A"/>
    <w:rsid w:val="004E13A2"/>
    <w:rsid w:val="004F21B1"/>
    <w:rsid w:val="00520AE7"/>
    <w:rsid w:val="00586529"/>
    <w:rsid w:val="0078052E"/>
    <w:rsid w:val="0087329E"/>
    <w:rsid w:val="00A03BF9"/>
    <w:rsid w:val="00AF5A84"/>
    <w:rsid w:val="00BA267C"/>
    <w:rsid w:val="00BD6B44"/>
    <w:rsid w:val="00E64380"/>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BFEA"/>
  <w15:docId w15:val="{048D4EF8-DDFF-4C12-BB3F-24B9BCF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3"/>
    <w:rPr>
      <w:rFonts w:ascii="Calibri" w:hAnsi="Calibri" w:cs="Calibri"/>
      <w:kern w:val="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58B"/>
    <w:rPr>
      <w:color w:val="0563C1" w:themeColor="hyperlink"/>
      <w:u w:val="single"/>
    </w:rPr>
  </w:style>
  <w:style w:type="character" w:styleId="UnresolvedMention">
    <w:name w:val="Unresolved Mention"/>
    <w:basedOn w:val="DefaultParagraphFont"/>
    <w:uiPriority w:val="99"/>
    <w:semiHidden/>
    <w:unhideWhenUsed/>
    <w:rsid w:val="0018358B"/>
    <w:rPr>
      <w:color w:val="605E5C"/>
      <w:shd w:val="clear" w:color="auto" w:fill="E1DFDD"/>
    </w:rPr>
  </w:style>
  <w:style w:type="paragraph" w:styleId="ListParagraph">
    <w:name w:val="List Paragraph"/>
    <w:basedOn w:val="Normal"/>
    <w:rsid w:val="0018358B"/>
    <w:pPr>
      <w:suppressAutoHyphens/>
      <w:autoSpaceDN w:val="0"/>
      <w:spacing w:after="160" w:line="254" w:lineRule="auto"/>
      <w:ind w:left="720"/>
      <w:textAlignment w:val="baseline"/>
    </w:pPr>
    <w:rPr>
      <w:rFonts w:ascii="Aptos" w:eastAsia="Aptos" w:hAnsi="Aptos" w:cs="Times New Roman"/>
      <w:kern w:val="3"/>
      <w:lang w:eastAsia="en-US"/>
      <w14:ligatures w14:val="none"/>
    </w:rPr>
  </w:style>
  <w:style w:type="paragraph" w:styleId="Header">
    <w:name w:val="header"/>
    <w:basedOn w:val="Normal"/>
    <w:link w:val="HeaderChar"/>
    <w:uiPriority w:val="99"/>
    <w:unhideWhenUsed/>
    <w:rsid w:val="0087329E"/>
    <w:pPr>
      <w:tabs>
        <w:tab w:val="center" w:pos="4680"/>
        <w:tab w:val="right" w:pos="9360"/>
      </w:tabs>
    </w:pPr>
  </w:style>
  <w:style w:type="character" w:customStyle="1" w:styleId="HeaderChar">
    <w:name w:val="Header Char"/>
    <w:basedOn w:val="DefaultParagraphFont"/>
    <w:link w:val="Header"/>
    <w:uiPriority w:val="99"/>
    <w:rsid w:val="0087329E"/>
    <w:rPr>
      <w:rFonts w:ascii="Calibri" w:hAnsi="Calibri" w:cs="Calibri"/>
      <w:kern w:val="0"/>
      <w:sz w:val="22"/>
      <w:lang w:eastAsia="en-GB"/>
    </w:rPr>
  </w:style>
  <w:style w:type="paragraph" w:styleId="Footer">
    <w:name w:val="footer"/>
    <w:basedOn w:val="Normal"/>
    <w:link w:val="FooterChar"/>
    <w:uiPriority w:val="99"/>
    <w:unhideWhenUsed/>
    <w:rsid w:val="0087329E"/>
    <w:pPr>
      <w:tabs>
        <w:tab w:val="center" w:pos="4680"/>
        <w:tab w:val="right" w:pos="9360"/>
      </w:tabs>
    </w:pPr>
  </w:style>
  <w:style w:type="character" w:customStyle="1" w:styleId="FooterChar">
    <w:name w:val="Footer Char"/>
    <w:basedOn w:val="DefaultParagraphFont"/>
    <w:link w:val="Footer"/>
    <w:uiPriority w:val="99"/>
    <w:rsid w:val="0087329E"/>
    <w:rPr>
      <w:rFonts w:ascii="Calibri" w:hAnsi="Calibri" w:cs="Calibri"/>
      <w:kern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146589">
      <w:bodyDiv w:val="1"/>
      <w:marLeft w:val="0"/>
      <w:marRight w:val="0"/>
      <w:marTop w:val="0"/>
      <w:marBottom w:val="0"/>
      <w:divBdr>
        <w:top w:val="none" w:sz="0" w:space="0" w:color="auto"/>
        <w:left w:val="none" w:sz="0" w:space="0" w:color="auto"/>
        <w:bottom w:val="none" w:sz="0" w:space="0" w:color="auto"/>
        <w:right w:val="none" w:sz="0" w:space="0" w:color="auto"/>
      </w:divBdr>
    </w:div>
    <w:div w:id="134921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lead.rda@outlook.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harnessstuff.co.uk/products/drivers-safety-belt-seat-belt" TargetMode="External"/><Relationship Id="rId4" Type="http://schemas.openxmlformats.org/officeDocument/2006/relationships/webSettings" Target="webSettings.xml"/><Relationship Id="rId9" Type="http://schemas.openxmlformats.org/officeDocument/2006/relationships/image" Target="cid:18281d008745b006a1"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F5A0700F-5601-462D-9EA8-5C4F17954125}"/>
</file>

<file path=customXml/itemProps2.xml><?xml version="1.0" encoding="utf-8"?>
<ds:datastoreItem xmlns:ds="http://schemas.openxmlformats.org/officeDocument/2006/customXml" ds:itemID="{61AA1A8D-C334-4742-9F89-00B37CFA0394}"/>
</file>

<file path=customXml/itemProps3.xml><?xml version="1.0" encoding="utf-8"?>
<ds:datastoreItem xmlns:ds="http://schemas.openxmlformats.org/officeDocument/2006/customXml" ds:itemID="{8DDD3353-5BB5-4177-AC17-31B13D3EF405}"/>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Cornish</dc:creator>
  <cp:keywords/>
  <dc:description/>
  <cp:lastModifiedBy>Amy Nicol</cp:lastModifiedBy>
  <cp:revision>2</cp:revision>
  <dcterms:created xsi:type="dcterms:W3CDTF">2024-06-17T08:17:00Z</dcterms:created>
  <dcterms:modified xsi:type="dcterms:W3CDTF">2024-06-17T08:17:00Z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