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63BB2" w14:textId="4D2B75D3" w:rsidR="00A92D64" w:rsidRPr="008C41FF" w:rsidRDefault="00A92D64" w:rsidP="00A92D64">
      <w:pPr>
        <w:jc w:val="center"/>
        <w:rPr>
          <w:rFonts w:ascii="PF BeauSans Pro" w:hAnsi="PF BeauSans Pro"/>
          <w:b/>
          <w:bCs/>
          <w:sz w:val="32"/>
          <w:szCs w:val="32"/>
        </w:rPr>
      </w:pPr>
      <w:r w:rsidRPr="77B19FB7">
        <w:rPr>
          <w:rFonts w:ascii="PF BeauSans Pro" w:hAnsi="PF BeauSans Pro"/>
          <w:b/>
          <w:bCs/>
          <w:sz w:val="32"/>
          <w:szCs w:val="32"/>
        </w:rPr>
        <w:t xml:space="preserve">Vaulting and Riding </w:t>
      </w:r>
      <w:r w:rsidR="008C41FF" w:rsidRPr="77B19FB7">
        <w:rPr>
          <w:rFonts w:ascii="PF BeauSans Pro" w:hAnsi="PF BeauSans Pro"/>
          <w:b/>
          <w:bCs/>
          <w:sz w:val="32"/>
          <w:szCs w:val="32"/>
        </w:rPr>
        <w:t>H</w:t>
      </w:r>
      <w:r w:rsidRPr="77B19FB7">
        <w:rPr>
          <w:rFonts w:ascii="PF BeauSans Pro" w:hAnsi="PF BeauSans Pro"/>
          <w:b/>
          <w:bCs/>
          <w:sz w:val="32"/>
          <w:szCs w:val="32"/>
        </w:rPr>
        <w:t>ats FAQ</w:t>
      </w:r>
    </w:p>
    <w:p w14:paraId="406DA574" w14:textId="5D086C6A" w:rsidR="00A92D64" w:rsidRPr="00D67A2A" w:rsidRDefault="00A92D64" w:rsidP="77B19FB7">
      <w:pPr>
        <w:pStyle w:val="ListParagraph"/>
        <w:numPr>
          <w:ilvl w:val="0"/>
          <w:numId w:val="2"/>
        </w:numPr>
        <w:rPr>
          <w:rFonts w:ascii="PF BeauSans Pro" w:hAnsi="PF BeauSans Pro"/>
        </w:rPr>
      </w:pPr>
      <w:r w:rsidRPr="77B19FB7">
        <w:rPr>
          <w:rFonts w:ascii="PF BeauSans Pro" w:hAnsi="PF BeauSans Pro"/>
          <w:b/>
          <w:bCs/>
        </w:rPr>
        <w:t>Why are the guidelines for wearing a hat during vaulting changing?</w:t>
      </w:r>
    </w:p>
    <w:p w14:paraId="6C168AC6" w14:textId="77777777" w:rsidR="008C41FF" w:rsidRDefault="00A92D64" w:rsidP="00DD4ABB">
      <w:pPr>
        <w:jc w:val="both"/>
        <w:rPr>
          <w:rFonts w:ascii="PF BeauSans Pro" w:hAnsi="PF BeauSans Pro"/>
        </w:rPr>
      </w:pPr>
      <w:r w:rsidRPr="00D67A2A">
        <w:rPr>
          <w:rFonts w:ascii="PF BeauSans Pro" w:hAnsi="PF BeauSans Pro"/>
        </w:rPr>
        <w:t xml:space="preserve">Vaulting involves performing gymnastics and acrobatics on a </w:t>
      </w:r>
      <w:r w:rsidR="00DD4ABB" w:rsidRPr="00D67A2A">
        <w:rPr>
          <w:rFonts w:ascii="PF BeauSans Pro" w:hAnsi="PF BeauSans Pro"/>
        </w:rPr>
        <w:t xml:space="preserve">stationary barrel </w:t>
      </w:r>
      <w:r w:rsidR="00DD4ABB">
        <w:rPr>
          <w:rFonts w:ascii="PF BeauSans Pro" w:hAnsi="PF BeauSans Pro"/>
        </w:rPr>
        <w:t xml:space="preserve">or a </w:t>
      </w:r>
      <w:r w:rsidRPr="00D67A2A">
        <w:rPr>
          <w:rFonts w:ascii="PF BeauSans Pro" w:hAnsi="PF BeauSans Pro"/>
        </w:rPr>
        <w:t xml:space="preserve">moving </w:t>
      </w:r>
      <w:r w:rsidR="00514517" w:rsidRPr="00D67A2A">
        <w:rPr>
          <w:rFonts w:ascii="PF BeauSans Pro" w:hAnsi="PF BeauSans Pro"/>
        </w:rPr>
        <w:t>equine</w:t>
      </w:r>
      <w:r w:rsidRPr="00D67A2A">
        <w:rPr>
          <w:rFonts w:ascii="PF BeauSans Pro" w:hAnsi="PF BeauSans Pro"/>
        </w:rPr>
        <w:t>. It</w:t>
      </w:r>
      <w:r w:rsidR="00DD4ABB">
        <w:rPr>
          <w:rFonts w:ascii="PF BeauSans Pro" w:hAnsi="PF BeauSans Pro"/>
        </w:rPr>
        <w:t xml:space="preserve"> is</w:t>
      </w:r>
      <w:r w:rsidRPr="00D67A2A">
        <w:rPr>
          <w:rFonts w:ascii="PF BeauSans Pro" w:hAnsi="PF BeauSans Pro"/>
        </w:rPr>
        <w:t xml:space="preserve"> a team effort between the </w:t>
      </w:r>
      <w:r w:rsidR="00514517" w:rsidRPr="00D67A2A">
        <w:rPr>
          <w:rFonts w:ascii="PF BeauSans Pro" w:hAnsi="PF BeauSans Pro"/>
        </w:rPr>
        <w:t>equine</w:t>
      </w:r>
      <w:r w:rsidRPr="00D67A2A">
        <w:rPr>
          <w:rFonts w:ascii="PF BeauSans Pro" w:hAnsi="PF BeauSans Pro"/>
        </w:rPr>
        <w:t xml:space="preserve">, the vaulter, and the lunger (the person controlling the </w:t>
      </w:r>
      <w:r w:rsidR="00514517" w:rsidRPr="00D67A2A">
        <w:rPr>
          <w:rFonts w:ascii="PF BeauSans Pro" w:hAnsi="PF BeauSans Pro"/>
        </w:rPr>
        <w:t xml:space="preserve">equine </w:t>
      </w:r>
      <w:r w:rsidRPr="00D67A2A">
        <w:rPr>
          <w:rFonts w:ascii="PF BeauSans Pro" w:hAnsi="PF BeauSans Pro"/>
        </w:rPr>
        <w:t xml:space="preserve">in a circle). </w:t>
      </w:r>
    </w:p>
    <w:p w14:paraId="147E5ED6" w14:textId="27551223" w:rsidR="00CA7C03" w:rsidRPr="00D67A2A" w:rsidRDefault="2207C89E" w:rsidP="00DD4ABB">
      <w:pPr>
        <w:jc w:val="both"/>
        <w:rPr>
          <w:rFonts w:ascii="PF BeauSans Pro" w:hAnsi="PF BeauSans Pro"/>
        </w:rPr>
      </w:pPr>
      <w:r w:rsidRPr="45D59E55">
        <w:rPr>
          <w:rFonts w:ascii="PF BeauSans Pro" w:hAnsi="PF BeauSans Pro"/>
        </w:rPr>
        <w:t>Currently</w:t>
      </w:r>
      <w:r w:rsidR="764EC11D" w:rsidRPr="45D59E55">
        <w:rPr>
          <w:rFonts w:ascii="PF BeauSans Pro" w:hAnsi="PF BeauSans Pro"/>
        </w:rPr>
        <w:t>,</w:t>
      </w:r>
      <w:r w:rsidRPr="45D59E55">
        <w:rPr>
          <w:rFonts w:ascii="PF BeauSans Pro" w:hAnsi="PF BeauSans Pro"/>
        </w:rPr>
        <w:t xml:space="preserve"> </w:t>
      </w:r>
      <w:r w:rsidR="61BCA9B2" w:rsidRPr="45D59E55">
        <w:rPr>
          <w:rFonts w:ascii="PF BeauSans Pro" w:hAnsi="PF BeauSans Pro"/>
        </w:rPr>
        <w:t xml:space="preserve">RDA participants are permitted to wear hats during vaulting activities. However, </w:t>
      </w:r>
      <w:r w:rsidR="33E5490C" w:rsidRPr="45D59E55">
        <w:rPr>
          <w:rFonts w:ascii="PF BeauSans Pro" w:hAnsi="PF BeauSans Pro"/>
        </w:rPr>
        <w:t>t</w:t>
      </w:r>
      <w:r w:rsidR="7D9688EF" w:rsidRPr="45D59E55">
        <w:rPr>
          <w:rFonts w:ascii="PF BeauSans Pro" w:hAnsi="PF BeauSans Pro"/>
        </w:rPr>
        <w:t>he</w:t>
      </w:r>
      <w:r w:rsidR="7A53E861" w:rsidRPr="45D59E55">
        <w:rPr>
          <w:rFonts w:ascii="PF BeauSans Pro" w:hAnsi="PF BeauSans Pro"/>
        </w:rPr>
        <w:t xml:space="preserve"> following</w:t>
      </w:r>
      <w:r w:rsidR="36CABC5F" w:rsidRPr="45D59E55">
        <w:rPr>
          <w:rFonts w:ascii="PF BeauSans Pro" w:hAnsi="PF BeauSans Pro"/>
        </w:rPr>
        <w:t xml:space="preserve"> organisations</w:t>
      </w:r>
      <w:r w:rsidR="7D9688EF" w:rsidRPr="45D59E55">
        <w:rPr>
          <w:rFonts w:ascii="PF BeauSans Pro" w:hAnsi="PF BeauSans Pro"/>
        </w:rPr>
        <w:t xml:space="preserve"> and governing bodie</w:t>
      </w:r>
      <w:r w:rsidR="1C404042" w:rsidRPr="45D59E55">
        <w:rPr>
          <w:rFonts w:ascii="PF BeauSans Pro" w:hAnsi="PF BeauSans Pro"/>
        </w:rPr>
        <w:t xml:space="preserve">s </w:t>
      </w:r>
      <w:r w:rsidR="7A53E861" w:rsidRPr="45D59E55">
        <w:rPr>
          <w:rFonts w:ascii="PF BeauSans Pro" w:hAnsi="PF BeauSans Pro"/>
        </w:rPr>
        <w:t xml:space="preserve">do not </w:t>
      </w:r>
      <w:r w:rsidR="764EC11D" w:rsidRPr="45D59E55">
        <w:rPr>
          <w:rFonts w:ascii="PF BeauSans Pro" w:hAnsi="PF BeauSans Pro"/>
        </w:rPr>
        <w:t xml:space="preserve">specify the wearing of a </w:t>
      </w:r>
      <w:r w:rsidR="7A53E861" w:rsidRPr="45D59E55">
        <w:rPr>
          <w:rFonts w:ascii="PF BeauSans Pro" w:hAnsi="PF BeauSans Pro"/>
        </w:rPr>
        <w:t>hat during vaulting on a barrel or horseback</w:t>
      </w:r>
      <w:r w:rsidR="7F8E3CCD" w:rsidRPr="45D59E55">
        <w:rPr>
          <w:rFonts w:ascii="PF BeauSans Pro" w:hAnsi="PF BeauSans Pro"/>
        </w:rPr>
        <w:t>:</w:t>
      </w:r>
    </w:p>
    <w:p w14:paraId="47CB25EC" w14:textId="514B761F" w:rsidR="00CA7C03" w:rsidRPr="00D67A2A" w:rsidRDefault="00A92D64" w:rsidP="00CA7C03">
      <w:pPr>
        <w:pStyle w:val="ListParagraph"/>
        <w:numPr>
          <w:ilvl w:val="0"/>
          <w:numId w:val="3"/>
        </w:numPr>
        <w:rPr>
          <w:rFonts w:ascii="PF BeauSans Pro" w:hAnsi="PF BeauSans Pro"/>
        </w:rPr>
      </w:pPr>
      <w:r w:rsidRPr="00D67A2A">
        <w:rPr>
          <w:rFonts w:ascii="PF BeauSans Pro" w:hAnsi="PF BeauSans Pro"/>
          <w:u w:val="single"/>
        </w:rPr>
        <w:t>Scottish Equestrian Vaulting (SEV)</w:t>
      </w:r>
    </w:p>
    <w:p w14:paraId="19A469ED" w14:textId="62588CC5" w:rsidR="00CA7C03" w:rsidRPr="00D67A2A" w:rsidRDefault="00A92D64" w:rsidP="5B25D24A">
      <w:pPr>
        <w:pStyle w:val="ListParagraph"/>
        <w:numPr>
          <w:ilvl w:val="0"/>
          <w:numId w:val="3"/>
        </w:numPr>
        <w:rPr>
          <w:rFonts w:ascii="PF BeauSans Pro" w:hAnsi="PF BeauSans Pro"/>
          <w:u w:val="single"/>
        </w:rPr>
      </w:pPr>
      <w:r w:rsidRPr="00D67A2A">
        <w:rPr>
          <w:rFonts w:ascii="PF BeauSans Pro" w:hAnsi="PF BeauSans Pro"/>
          <w:u w:val="single"/>
        </w:rPr>
        <w:t>British Equestrian Vaulting (BEV)</w:t>
      </w:r>
    </w:p>
    <w:p w14:paraId="02CA72C5" w14:textId="4B58411C" w:rsidR="00CA7C03" w:rsidRPr="00D67A2A" w:rsidRDefault="00A92D64" w:rsidP="004D3E08">
      <w:pPr>
        <w:pStyle w:val="ListParagraph"/>
        <w:numPr>
          <w:ilvl w:val="1"/>
          <w:numId w:val="3"/>
        </w:numPr>
        <w:rPr>
          <w:rFonts w:ascii="PF BeauSans Pro" w:hAnsi="PF BeauSans Pro"/>
        </w:rPr>
      </w:pPr>
      <w:r w:rsidRPr="16822776">
        <w:rPr>
          <w:rFonts w:ascii="PF BeauSans Pro" w:hAnsi="PF BeauSans Pro"/>
          <w:u w:val="single"/>
        </w:rPr>
        <w:t xml:space="preserve">English Vaulting Squad (EVS) </w:t>
      </w:r>
      <w:r w:rsidR="00C85AC0" w:rsidRPr="16822776">
        <w:rPr>
          <w:rFonts w:ascii="PF BeauSans Pro" w:hAnsi="PF BeauSans Pro"/>
          <w:u w:val="single"/>
        </w:rPr>
        <w:t>(as part of BEV)</w:t>
      </w:r>
    </w:p>
    <w:p w14:paraId="1A4DAA0C" w14:textId="4C146D35" w:rsidR="008C41FF" w:rsidRDefault="3488B7DA" w:rsidP="45D59E55">
      <w:pPr>
        <w:rPr>
          <w:rFonts w:ascii="PF BeauSans Pro" w:eastAsia="PF BeauSans Pro" w:hAnsi="PF BeauSans Pro" w:cs="PF BeauSans Pro"/>
        </w:rPr>
      </w:pPr>
      <w:r w:rsidRPr="1140B358">
        <w:rPr>
          <w:rFonts w:ascii="PF BeauSans Pro" w:eastAsia="PF BeauSans Pro" w:hAnsi="PF BeauSans Pro" w:cs="PF BeauSans Pro"/>
        </w:rPr>
        <w:t xml:space="preserve">To support </w:t>
      </w:r>
      <w:r w:rsidR="06D985F8" w:rsidRPr="1140B358">
        <w:rPr>
          <w:rFonts w:ascii="PF BeauSans Pro" w:eastAsia="PF BeauSans Pro" w:hAnsi="PF BeauSans Pro" w:cs="PF BeauSans Pro"/>
        </w:rPr>
        <w:t>peak</w:t>
      </w:r>
      <w:r w:rsidRPr="1140B358">
        <w:rPr>
          <w:rFonts w:ascii="PF BeauSans Pro" w:eastAsia="PF BeauSans Pro" w:hAnsi="PF BeauSans Pro" w:cs="PF BeauSans Pro"/>
        </w:rPr>
        <w:t xml:space="preserve"> visibility and to reduce the risk of neck injury during moves, RDA is aligning its guidance to vaulting governing bodies. </w:t>
      </w:r>
      <w:r w:rsidR="1FCCDC57" w:rsidRPr="1140B358">
        <w:rPr>
          <w:rFonts w:ascii="PF BeauSans Pro" w:eastAsia="PF BeauSans Pro" w:hAnsi="PF BeauSans Pro" w:cs="PF BeauSans Pro"/>
        </w:rPr>
        <w:t>In vaulting pairs work, hats or skull caps can interfere</w:t>
      </w:r>
      <w:r w:rsidR="1891E3E1" w:rsidRPr="1140B358">
        <w:rPr>
          <w:rFonts w:ascii="PF BeauSans Pro" w:eastAsia="PF BeauSans Pro" w:hAnsi="PF BeauSans Pro" w:cs="PF BeauSans Pro"/>
        </w:rPr>
        <w:t xml:space="preserve"> with movement</w:t>
      </w:r>
      <w:r w:rsidR="1FCCDC57" w:rsidRPr="1140B358">
        <w:rPr>
          <w:rFonts w:ascii="PF BeauSans Pro" w:eastAsia="PF BeauSans Pro" w:hAnsi="PF BeauSans Pro" w:cs="PF BeauSans Pro"/>
        </w:rPr>
        <w:t xml:space="preserve"> by adding bulk around the head, </w:t>
      </w:r>
      <w:r w:rsidR="7F8E3CCD" w:rsidRPr="1140B358">
        <w:rPr>
          <w:rFonts w:ascii="PF BeauSans Pro" w:eastAsia="PF BeauSans Pro" w:hAnsi="PF BeauSans Pro" w:cs="PF BeauSans Pro"/>
        </w:rPr>
        <w:t>reducing</w:t>
      </w:r>
      <w:r w:rsidR="1FCCDC57" w:rsidRPr="1140B358">
        <w:rPr>
          <w:rFonts w:ascii="PF BeauSans Pro" w:eastAsia="PF BeauSans Pro" w:hAnsi="PF BeauSans Pro" w:cs="PF BeauSans Pro"/>
        </w:rPr>
        <w:t xml:space="preserve"> proximity and control, making it difficult for vaulters to align closely or support each other effectively. The added bulk also increases the risk of collisions, as a hat can shift or tip, disrupting timing and balance. Additionally, some moves require holding around the head or neck, and a hat can cause grips to slip</w:t>
      </w:r>
      <w:r w:rsidR="4A033706" w:rsidRPr="1140B358">
        <w:rPr>
          <w:rFonts w:ascii="PF BeauSans Pro" w:eastAsia="PF BeauSans Pro" w:hAnsi="PF BeauSans Pro" w:cs="PF BeauSans Pro"/>
        </w:rPr>
        <w:t xml:space="preserve"> leading to</w:t>
      </w:r>
      <w:r w:rsidR="2E6111EE" w:rsidRPr="1140B358">
        <w:rPr>
          <w:rFonts w:ascii="PF BeauSans Pro" w:eastAsia="PF BeauSans Pro" w:hAnsi="PF BeauSans Pro" w:cs="PF BeauSans Pro"/>
        </w:rPr>
        <w:t xml:space="preserve"> a fall or further injury</w:t>
      </w:r>
      <w:r w:rsidR="1FCCDC57" w:rsidRPr="1140B358">
        <w:rPr>
          <w:rFonts w:ascii="PF BeauSans Pro" w:eastAsia="PF BeauSans Pro" w:hAnsi="PF BeauSans Pro" w:cs="PF BeauSans Pro"/>
        </w:rPr>
        <w:t>.</w:t>
      </w:r>
    </w:p>
    <w:p w14:paraId="15840E9C" w14:textId="162C0C73" w:rsidR="00A92D64" w:rsidRPr="00AA3C15" w:rsidRDefault="2E6111EE" w:rsidP="00DD4ABB">
      <w:pPr>
        <w:jc w:val="both"/>
        <w:rPr>
          <w:rFonts w:ascii="PF BeauSans Pro" w:hAnsi="PF BeauSans Pro"/>
        </w:rPr>
      </w:pPr>
      <w:r w:rsidRPr="4A6BD117">
        <w:rPr>
          <w:rFonts w:ascii="PF BeauSans Pro" w:hAnsi="PF BeauSans Pro"/>
        </w:rPr>
        <w:t>However, riding h</w:t>
      </w:r>
      <w:r w:rsidR="7D9688EF" w:rsidRPr="4A6BD117">
        <w:rPr>
          <w:rFonts w:ascii="PF BeauSans Pro" w:hAnsi="PF BeauSans Pro"/>
        </w:rPr>
        <w:t>ats</w:t>
      </w:r>
      <w:r w:rsidR="36CABC5F" w:rsidRPr="4A6BD117">
        <w:rPr>
          <w:rFonts w:ascii="PF BeauSans Pro" w:hAnsi="PF BeauSans Pro"/>
        </w:rPr>
        <w:t xml:space="preserve"> or skull caps </w:t>
      </w:r>
      <w:r w:rsidR="36CABC5F" w:rsidRPr="4A6BD117">
        <w:rPr>
          <w:rFonts w:ascii="PF BeauSans Pro" w:hAnsi="PF BeauSans Pro"/>
          <w:b/>
          <w:bCs/>
        </w:rPr>
        <w:t>must</w:t>
      </w:r>
      <w:r w:rsidR="36CABC5F" w:rsidRPr="4A6BD117">
        <w:rPr>
          <w:rFonts w:ascii="PF BeauSans Pro" w:hAnsi="PF BeauSans Pro"/>
        </w:rPr>
        <w:t xml:space="preserve"> </w:t>
      </w:r>
      <w:r w:rsidR="2841E28A">
        <w:rPr>
          <w:rFonts w:ascii="PF BeauSans Pro" w:hAnsi="PF BeauSans Pro"/>
        </w:rPr>
        <w:t>continue</w:t>
      </w:r>
      <w:r w:rsidR="70C13F4A" w:rsidRPr="4A6BD117">
        <w:rPr>
          <w:rFonts w:ascii="PF BeauSans Pro" w:hAnsi="PF BeauSans Pro"/>
        </w:rPr>
        <w:t xml:space="preserve"> to be </w:t>
      </w:r>
      <w:r w:rsidR="36CABC5F" w:rsidRPr="4A6BD117">
        <w:rPr>
          <w:rFonts w:ascii="PF BeauSans Pro" w:hAnsi="PF BeauSans Pro"/>
        </w:rPr>
        <w:t xml:space="preserve">worn </w:t>
      </w:r>
      <w:r w:rsidR="70C13F4A" w:rsidRPr="4A6BD117">
        <w:rPr>
          <w:rFonts w:ascii="PF BeauSans Pro" w:hAnsi="PF BeauSans Pro"/>
        </w:rPr>
        <w:t>by participants (and volunteers w</w:t>
      </w:r>
      <w:r w:rsidR="45D8FB0D" w:rsidRPr="4A6BD117">
        <w:rPr>
          <w:rFonts w:ascii="PF BeauSans Pro" w:hAnsi="PF BeauSans Pro"/>
        </w:rPr>
        <w:t>h</w:t>
      </w:r>
      <w:r w:rsidR="70C13F4A" w:rsidRPr="4A6BD117">
        <w:rPr>
          <w:rFonts w:ascii="PF BeauSans Pro" w:hAnsi="PF BeauSans Pro"/>
        </w:rPr>
        <w:t xml:space="preserve">ere applicable) </w:t>
      </w:r>
      <w:r w:rsidR="36CABC5F" w:rsidRPr="4A6BD117">
        <w:rPr>
          <w:rFonts w:ascii="PF BeauSans Pro" w:hAnsi="PF BeauSans Pro"/>
        </w:rPr>
        <w:t>for all other riding</w:t>
      </w:r>
      <w:r w:rsidR="1D3F9C03" w:rsidRPr="4A6BD117">
        <w:rPr>
          <w:rFonts w:ascii="PF BeauSans Pro" w:hAnsi="PF BeauSans Pro"/>
        </w:rPr>
        <w:t xml:space="preserve">/driving </w:t>
      </w:r>
      <w:r w:rsidR="36CABC5F" w:rsidRPr="4A6BD117">
        <w:rPr>
          <w:rFonts w:ascii="PF BeauSans Pro" w:hAnsi="PF BeauSans Pro"/>
        </w:rPr>
        <w:t>activities.</w:t>
      </w:r>
      <w:r w:rsidR="3CA74360" w:rsidRPr="4A6BD117">
        <w:rPr>
          <w:rFonts w:ascii="PF BeauSans Pro" w:hAnsi="PF BeauSans Pro"/>
        </w:rPr>
        <w:t xml:space="preserve"> </w:t>
      </w:r>
      <w:r w:rsidR="626235F9" w:rsidRPr="4A6BD117">
        <w:rPr>
          <w:rFonts w:ascii="PF BeauSans Pro" w:hAnsi="PF BeauSans Pro"/>
        </w:rPr>
        <w:t>Please refer to your grou</w:t>
      </w:r>
      <w:r w:rsidR="7D9688EF" w:rsidRPr="4A6BD117">
        <w:rPr>
          <w:rFonts w:ascii="PF BeauSans Pro" w:hAnsi="PF BeauSans Pro"/>
        </w:rPr>
        <w:t>p</w:t>
      </w:r>
      <w:r w:rsidR="626235F9" w:rsidRPr="4A6BD117">
        <w:rPr>
          <w:rFonts w:ascii="PF BeauSans Pro" w:hAnsi="PF BeauSans Pro"/>
        </w:rPr>
        <w:t xml:space="preserve"> guidelines on volunteer personal protective equipment if you are going to undertake lunging for vaulting</w:t>
      </w:r>
      <w:r w:rsidR="7D9688EF" w:rsidRPr="4A6BD117">
        <w:rPr>
          <w:rFonts w:ascii="PF BeauSans Pro" w:hAnsi="PF BeauSans Pro"/>
        </w:rPr>
        <w:t>.</w:t>
      </w:r>
    </w:p>
    <w:p w14:paraId="6117A418" w14:textId="3FEDA82F" w:rsidR="00D67A2A" w:rsidRDefault="00D67A2A" w:rsidP="00A92D64">
      <w:pPr>
        <w:rPr>
          <w:rFonts w:ascii="PF BeauSans Pro" w:hAnsi="PF BeauSans Pro"/>
          <w:b/>
          <w:bCs/>
        </w:rPr>
      </w:pPr>
    </w:p>
    <w:p w14:paraId="06312E1F" w14:textId="79650A78" w:rsidR="00A92D64" w:rsidRPr="00D67A2A" w:rsidRDefault="00A92D64" w:rsidP="77B19FB7">
      <w:pPr>
        <w:pStyle w:val="ListParagraph"/>
        <w:numPr>
          <w:ilvl w:val="0"/>
          <w:numId w:val="2"/>
        </w:numPr>
        <w:rPr>
          <w:rFonts w:ascii="PF BeauSans Pro" w:hAnsi="PF BeauSans Pro"/>
        </w:rPr>
      </w:pPr>
      <w:r w:rsidRPr="77B19FB7">
        <w:rPr>
          <w:rFonts w:ascii="PF BeauSans Pro" w:hAnsi="PF BeauSans Pro"/>
          <w:b/>
          <w:bCs/>
        </w:rPr>
        <w:t>What are the risks of head injury without a riding hat?</w:t>
      </w:r>
    </w:p>
    <w:p w14:paraId="465F15B7" w14:textId="3F140488" w:rsidR="00E63A44" w:rsidRDefault="00E63A44" w:rsidP="00DD4ABB">
      <w:pPr>
        <w:jc w:val="both"/>
        <w:rPr>
          <w:rFonts w:ascii="PF BeauSans Pro" w:hAnsi="PF BeauSans Pro"/>
        </w:rPr>
      </w:pPr>
      <w:r w:rsidRPr="4A6BD117">
        <w:rPr>
          <w:rFonts w:ascii="PF BeauSans Pro" w:hAnsi="PF BeauSans Pro"/>
        </w:rPr>
        <w:t xml:space="preserve">Non-disabled vaulting groups, both in the UK and internationally, have concluded that hats do not enhance safety for vaulters and have therefore discontinued their use. </w:t>
      </w:r>
    </w:p>
    <w:p w14:paraId="6FCBF00A" w14:textId="3B715567" w:rsidR="00E63A44" w:rsidRDefault="1FCCDC57" w:rsidP="1140B358">
      <w:pPr>
        <w:jc w:val="both"/>
        <w:rPr>
          <w:rFonts w:ascii="PF BeauSans Pro" w:eastAsia="PF BeauSans Pro" w:hAnsi="PF BeauSans Pro" w:cs="PF BeauSans Pro"/>
        </w:rPr>
      </w:pPr>
      <w:r w:rsidRPr="1140B358">
        <w:rPr>
          <w:rFonts w:ascii="PF BeauSans Pro" w:hAnsi="PF BeauSans Pro"/>
        </w:rPr>
        <w:t>Nonetheless, as accidents remain a possibility, it is essential that each</w:t>
      </w:r>
      <w:r w:rsidR="2D4E8A7F" w:rsidRPr="1140B358">
        <w:rPr>
          <w:rFonts w:ascii="PF BeauSans Pro" w:hAnsi="PF BeauSans Pro"/>
        </w:rPr>
        <w:t xml:space="preserve"> vaulting group </w:t>
      </w:r>
      <w:r w:rsidR="1B783AB4" w:rsidRPr="1140B358">
        <w:rPr>
          <w:rFonts w:ascii="PF BeauSans Pro" w:hAnsi="PF BeauSans Pro"/>
        </w:rPr>
        <w:t>consider</w:t>
      </w:r>
      <w:r w:rsidR="5B04E679" w:rsidRPr="1140B358">
        <w:rPr>
          <w:rFonts w:ascii="PF BeauSans Pro" w:hAnsi="PF BeauSans Pro"/>
        </w:rPr>
        <w:t xml:space="preserve"> </w:t>
      </w:r>
      <w:r w:rsidR="0165D78C" w:rsidRPr="1140B358">
        <w:rPr>
          <w:rFonts w:ascii="PF BeauSans Pro" w:hAnsi="PF BeauSans Pro"/>
        </w:rPr>
        <w:t>their risk assessment</w:t>
      </w:r>
      <w:r w:rsidR="4E60D9D6" w:rsidRPr="1140B358">
        <w:rPr>
          <w:rFonts w:ascii="PF BeauSans Pro" w:hAnsi="PF BeauSans Pro"/>
        </w:rPr>
        <w:t xml:space="preserve"> and their participants when</w:t>
      </w:r>
      <w:r w:rsidR="414BE100" w:rsidRPr="1140B358">
        <w:rPr>
          <w:rFonts w:ascii="PF BeauSans Pro" w:hAnsi="PF BeauSans Pro"/>
        </w:rPr>
        <w:t xml:space="preserve"> making a decision regarding the wearing of hats</w:t>
      </w:r>
      <w:r w:rsidR="38FB3103" w:rsidRPr="1140B358">
        <w:rPr>
          <w:rFonts w:ascii="PF BeauSans Pro" w:hAnsi="PF BeauSans Pro"/>
        </w:rPr>
        <w:t>.</w:t>
      </w:r>
      <w:r w:rsidR="0165D78C" w:rsidRPr="1140B358">
        <w:rPr>
          <w:rFonts w:ascii="PF BeauSans Pro" w:hAnsi="PF BeauSans Pro"/>
        </w:rPr>
        <w:t xml:space="preserve"> </w:t>
      </w:r>
      <w:r w:rsidR="0F05FD9F" w:rsidRPr="1140B358">
        <w:rPr>
          <w:rFonts w:ascii="PF BeauSans Pro" w:hAnsi="PF BeauSans Pro"/>
        </w:rPr>
        <w:t xml:space="preserve">As per governing body guidelines. </w:t>
      </w:r>
      <w:r w:rsidR="7C53B308" w:rsidRPr="1140B358">
        <w:rPr>
          <w:rFonts w:ascii="PF BeauSans Pro" w:hAnsi="PF BeauSans Pro"/>
        </w:rPr>
        <w:t>I</w:t>
      </w:r>
      <w:r w:rsidRPr="1140B358">
        <w:rPr>
          <w:rFonts w:ascii="PF BeauSans Pro" w:hAnsi="PF BeauSans Pro"/>
        </w:rPr>
        <w:t xml:space="preserve">ndividual </w:t>
      </w:r>
      <w:r w:rsidR="362E1972" w:rsidRPr="1140B358">
        <w:rPr>
          <w:rFonts w:ascii="PF BeauSans Pro" w:hAnsi="PF BeauSans Pro"/>
        </w:rPr>
        <w:t>participant</w:t>
      </w:r>
      <w:r w:rsidR="1F425278" w:rsidRPr="1140B358">
        <w:rPr>
          <w:rFonts w:ascii="PF BeauSans Pro" w:hAnsi="PF BeauSans Pro"/>
        </w:rPr>
        <w:t>s</w:t>
      </w:r>
      <w:r w:rsidR="362E1972" w:rsidRPr="1140B358">
        <w:rPr>
          <w:rFonts w:ascii="PF BeauSans Pro" w:hAnsi="PF BeauSans Pro"/>
        </w:rPr>
        <w:t xml:space="preserve"> who </w:t>
      </w:r>
      <w:r w:rsidR="3EBA7180" w:rsidRPr="1140B358">
        <w:rPr>
          <w:rFonts w:ascii="PF BeauSans Pro" w:hAnsi="PF BeauSans Pro"/>
        </w:rPr>
        <w:t>are</w:t>
      </w:r>
      <w:r w:rsidR="362E1972" w:rsidRPr="1140B358">
        <w:rPr>
          <w:rFonts w:ascii="PF BeauSans Pro" w:hAnsi="PF BeauSans Pro"/>
        </w:rPr>
        <w:t xml:space="preserve"> required to wear a hat (by exception) </w:t>
      </w:r>
      <w:r w:rsidR="1278B916" w:rsidRPr="1140B358">
        <w:rPr>
          <w:rFonts w:ascii="PF BeauSans Pro" w:hAnsi="PF BeauSans Pro"/>
        </w:rPr>
        <w:t xml:space="preserve">must </w:t>
      </w:r>
      <w:r w:rsidR="2B3F3B96" w:rsidRPr="1140B358">
        <w:rPr>
          <w:rFonts w:ascii="PF BeauSans Pro" w:hAnsi="PF BeauSans Pro"/>
        </w:rPr>
        <w:t>undergo</w:t>
      </w:r>
      <w:r w:rsidRPr="1140B358">
        <w:rPr>
          <w:rFonts w:ascii="PF BeauSans Pro" w:hAnsi="PF BeauSans Pro"/>
        </w:rPr>
        <w:t xml:space="preserve"> a thorough risk assessment to ensure optimal safety</w:t>
      </w:r>
      <w:r w:rsidR="7F8E3CCD" w:rsidRPr="1140B358">
        <w:rPr>
          <w:rFonts w:ascii="PF BeauSans Pro" w:hAnsi="PF BeauSans Pro"/>
        </w:rPr>
        <w:t xml:space="preserve"> during their session</w:t>
      </w:r>
      <w:r w:rsidRPr="1140B358">
        <w:rPr>
          <w:rFonts w:ascii="PF BeauSans Pro" w:hAnsi="PF BeauSans Pro"/>
        </w:rPr>
        <w:t xml:space="preserve">. Should it be determined that </w:t>
      </w:r>
      <w:r w:rsidR="7F8E3CCD" w:rsidRPr="1140B358">
        <w:rPr>
          <w:rFonts w:ascii="PF BeauSans Pro" w:hAnsi="PF BeauSans Pro"/>
        </w:rPr>
        <w:t>this cannot be</w:t>
      </w:r>
      <w:r w:rsidRPr="1140B358">
        <w:rPr>
          <w:rFonts w:ascii="PF BeauSans Pro" w:hAnsi="PF BeauSans Pro"/>
        </w:rPr>
        <w:t xml:space="preserve"> adequately managed, vaulting on a stationary barrel rather than on an equine</w:t>
      </w:r>
      <w:r w:rsidR="54BF3BAE" w:rsidRPr="1140B358">
        <w:rPr>
          <w:rFonts w:ascii="PF BeauSans Pro" w:hAnsi="PF BeauSans Pro"/>
        </w:rPr>
        <w:t xml:space="preserve"> </w:t>
      </w:r>
      <w:r w:rsidR="530FC693" w:rsidRPr="1140B358">
        <w:rPr>
          <w:rFonts w:ascii="PF BeauSans Pro" w:hAnsi="PF BeauSans Pro"/>
        </w:rPr>
        <w:t>is strongly</w:t>
      </w:r>
      <w:r w:rsidRPr="1140B358">
        <w:rPr>
          <w:rFonts w:ascii="PF BeauSans Pro" w:hAnsi="PF BeauSans Pro"/>
        </w:rPr>
        <w:t xml:space="preserve"> advised.</w:t>
      </w:r>
      <w:r w:rsidR="64DF421D" w:rsidRPr="1140B358">
        <w:rPr>
          <w:rFonts w:ascii="PF BeauSans Pro" w:hAnsi="PF BeauSans Pro"/>
        </w:rPr>
        <w:t xml:space="preserve"> </w:t>
      </w:r>
    </w:p>
    <w:p w14:paraId="3BD715E1" w14:textId="6C8497B8" w:rsidR="00E63A44" w:rsidRDefault="4D672057" w:rsidP="1140B358">
      <w:pPr>
        <w:jc w:val="both"/>
        <w:rPr>
          <w:rFonts w:ascii="PF BeauSans Pro" w:eastAsia="PF BeauSans Pro" w:hAnsi="PF BeauSans Pro" w:cs="PF BeauSans Pro"/>
        </w:rPr>
      </w:pPr>
      <w:r w:rsidRPr="1140B358">
        <w:rPr>
          <w:rFonts w:ascii="PF BeauSans Pro" w:eastAsia="PF BeauSans Pro" w:hAnsi="PF BeauSans Pro" w:cs="PF BeauSans Pro"/>
        </w:rPr>
        <w:lastRenderedPageBreak/>
        <w:t>RDA Groups should only be using equines</w:t>
      </w:r>
      <w:r w:rsidR="00D7214C" w:rsidRPr="1140B358">
        <w:rPr>
          <w:rFonts w:ascii="PF BeauSans Pro" w:eastAsia="PF BeauSans Pro" w:hAnsi="PF BeauSans Pro" w:cs="PF BeauSans Pro"/>
        </w:rPr>
        <w:t xml:space="preserve"> that have been thoroughly assessed</w:t>
      </w:r>
      <w:r w:rsidR="00076D6F" w:rsidRPr="1140B358">
        <w:rPr>
          <w:rFonts w:ascii="PF BeauSans Pro" w:eastAsia="PF BeauSans Pro" w:hAnsi="PF BeauSans Pro" w:cs="PF BeauSans Pro"/>
        </w:rPr>
        <w:t xml:space="preserve"> for their suitability,</w:t>
      </w:r>
      <w:r w:rsidRPr="1140B358">
        <w:rPr>
          <w:rFonts w:ascii="PF BeauSans Pro" w:eastAsia="PF BeauSans Pro" w:hAnsi="PF BeauSans Pro" w:cs="PF BeauSans Pro"/>
        </w:rPr>
        <w:t xml:space="preserve"> aged s</w:t>
      </w:r>
      <w:r w:rsidR="000D51A0" w:rsidRPr="1140B358">
        <w:rPr>
          <w:rFonts w:ascii="PF BeauSans Pro" w:eastAsia="PF BeauSans Pro" w:hAnsi="PF BeauSans Pro" w:cs="PF BeauSans Pro"/>
        </w:rPr>
        <w:t>even</w:t>
      </w:r>
      <w:r w:rsidRPr="1140B358">
        <w:rPr>
          <w:rFonts w:ascii="PF BeauSans Pro" w:eastAsia="PF BeauSans Pro" w:hAnsi="PF BeauSans Pro" w:cs="PF BeauSans Pro"/>
        </w:rPr>
        <w:t xml:space="preserve"> or older</w:t>
      </w:r>
      <w:r w:rsidR="00625987" w:rsidRPr="1140B358">
        <w:rPr>
          <w:rFonts w:ascii="PF BeauSans Pro" w:eastAsia="PF BeauSans Pro" w:hAnsi="PF BeauSans Pro" w:cs="PF BeauSans Pro"/>
        </w:rPr>
        <w:t xml:space="preserve"> and </w:t>
      </w:r>
      <w:r w:rsidR="00B91DFF" w:rsidRPr="1140B358">
        <w:rPr>
          <w:rFonts w:ascii="PF BeauSans Pro" w:eastAsia="PF BeauSans Pro" w:hAnsi="PF BeauSans Pro" w:cs="PF BeauSans Pro"/>
        </w:rPr>
        <w:t xml:space="preserve">must </w:t>
      </w:r>
      <w:r w:rsidR="00CC16CA" w:rsidRPr="1140B358">
        <w:rPr>
          <w:rFonts w:ascii="PF BeauSans Pro" w:eastAsia="PF BeauSans Pro" w:hAnsi="PF BeauSans Pro" w:cs="PF BeauSans Pro"/>
        </w:rPr>
        <w:t xml:space="preserve">be </w:t>
      </w:r>
      <w:r w:rsidR="00625987" w:rsidRPr="1140B358">
        <w:rPr>
          <w:rFonts w:ascii="PF BeauSans Pro" w:eastAsia="PF BeauSans Pro" w:hAnsi="PF BeauSans Pro" w:cs="PF BeauSans Pro"/>
        </w:rPr>
        <w:t xml:space="preserve">guided by a lunger to keep moving </w:t>
      </w:r>
      <w:r w:rsidR="00CC16CA" w:rsidRPr="1140B358">
        <w:rPr>
          <w:rFonts w:ascii="PF BeauSans Pro" w:eastAsia="PF BeauSans Pro" w:hAnsi="PF BeauSans Pro" w:cs="PF BeauSans Pro"/>
        </w:rPr>
        <w:t>o</w:t>
      </w:r>
      <w:r w:rsidR="00625987" w:rsidRPr="1140B358">
        <w:rPr>
          <w:rFonts w:ascii="PF BeauSans Pro" w:eastAsia="PF BeauSans Pro" w:hAnsi="PF BeauSans Pro" w:cs="PF BeauSans Pro"/>
        </w:rPr>
        <w:t>n a controlled circle. I</w:t>
      </w:r>
      <w:r w:rsidRPr="1140B358">
        <w:rPr>
          <w:rFonts w:ascii="PF BeauSans Pro" w:eastAsia="PF BeauSans Pro" w:hAnsi="PF BeauSans Pro" w:cs="PF BeauSans Pro"/>
        </w:rPr>
        <w:t>f there are any concerns around the equine</w:t>
      </w:r>
      <w:r w:rsidR="00E63A44" w:rsidRPr="1140B358">
        <w:rPr>
          <w:rFonts w:ascii="PF BeauSans Pro" w:eastAsia="PF BeauSans Pro" w:hAnsi="PF BeauSans Pro" w:cs="PF BeauSans Pro"/>
        </w:rPr>
        <w:t>’</w:t>
      </w:r>
      <w:r w:rsidRPr="1140B358">
        <w:rPr>
          <w:rFonts w:ascii="PF BeauSans Pro" w:eastAsia="PF BeauSans Pro" w:hAnsi="PF BeauSans Pro" w:cs="PF BeauSans Pro"/>
        </w:rPr>
        <w:t>s suitability</w:t>
      </w:r>
      <w:r w:rsidR="00CB1796" w:rsidRPr="1140B358">
        <w:rPr>
          <w:rFonts w:ascii="PF BeauSans Pro" w:eastAsia="PF BeauSans Pro" w:hAnsi="PF BeauSans Pro" w:cs="PF BeauSans Pro"/>
        </w:rPr>
        <w:t xml:space="preserve"> for </w:t>
      </w:r>
      <w:r w:rsidR="3CEC0323" w:rsidRPr="1140B358">
        <w:rPr>
          <w:rFonts w:ascii="PF BeauSans Pro" w:eastAsia="PF BeauSans Pro" w:hAnsi="PF BeauSans Pro" w:cs="PF BeauSans Pro"/>
        </w:rPr>
        <w:t>vaulting,</w:t>
      </w:r>
      <w:r w:rsidRPr="1140B358">
        <w:rPr>
          <w:rFonts w:ascii="PF BeauSans Pro" w:eastAsia="PF BeauSans Pro" w:hAnsi="PF BeauSans Pro" w:cs="PF BeauSans Pro"/>
        </w:rPr>
        <w:t xml:space="preserve"> they should be </w:t>
      </w:r>
      <w:r w:rsidR="008D2B55" w:rsidRPr="1140B358">
        <w:rPr>
          <w:rFonts w:ascii="PF BeauSans Pro" w:eastAsia="PF BeauSans Pro" w:hAnsi="PF BeauSans Pro" w:cs="PF BeauSans Pro"/>
        </w:rPr>
        <w:t xml:space="preserve">removed from vaulting activities and </w:t>
      </w:r>
      <w:r w:rsidR="2A1B945A" w:rsidRPr="1140B358">
        <w:rPr>
          <w:rFonts w:ascii="PF BeauSans Pro" w:eastAsia="PF BeauSans Pro" w:hAnsi="PF BeauSans Pro" w:cs="PF BeauSans Pro"/>
        </w:rPr>
        <w:t>reassessed</w:t>
      </w:r>
      <w:r w:rsidRPr="1140B358">
        <w:rPr>
          <w:rFonts w:ascii="PF BeauSans Pro" w:eastAsia="PF BeauSans Pro" w:hAnsi="PF BeauSans Pro" w:cs="PF BeauSans Pro"/>
        </w:rPr>
        <w:t xml:space="preserve">. </w:t>
      </w:r>
      <w:r w:rsidR="00D8535E" w:rsidRPr="1140B358">
        <w:rPr>
          <w:rFonts w:ascii="PF BeauSans Pro" w:eastAsia="PF BeauSans Pro" w:hAnsi="PF BeauSans Pro" w:cs="PF BeauSans Pro"/>
        </w:rPr>
        <w:t xml:space="preserve"> The assessment needs to be undertaken by a competent vaulting coach/trainer and documented as part of the risk assessment that the named horse is suitable.</w:t>
      </w:r>
    </w:p>
    <w:p w14:paraId="26A38BB3" w14:textId="7AE4CA88" w:rsidR="00E63A44" w:rsidRDefault="7F8E3CCD" w:rsidP="00DD4ABB">
      <w:pPr>
        <w:jc w:val="both"/>
        <w:rPr>
          <w:rFonts w:ascii="PF BeauSans Pro" w:eastAsia="PF BeauSans Pro" w:hAnsi="PF BeauSans Pro" w:cs="PF BeauSans Pro"/>
        </w:rPr>
      </w:pPr>
      <w:r w:rsidRPr="1140B358">
        <w:rPr>
          <w:rFonts w:ascii="PF BeauSans Pro" w:eastAsia="PF BeauSans Pro" w:hAnsi="PF BeauSans Pro" w:cs="PF BeauSans Pro"/>
        </w:rPr>
        <w:t>The lunger</w:t>
      </w:r>
      <w:r w:rsidR="022BCF23" w:rsidRPr="1140B358">
        <w:rPr>
          <w:rFonts w:ascii="PF BeauSans Pro" w:eastAsia="PF BeauSans Pro" w:hAnsi="PF BeauSans Pro" w:cs="PF BeauSans Pro"/>
        </w:rPr>
        <w:t xml:space="preserve"> and equine </w:t>
      </w:r>
      <w:r w:rsidR="3A1577B1" w:rsidRPr="1140B358">
        <w:rPr>
          <w:rFonts w:ascii="PF BeauSans Pro" w:eastAsia="PF BeauSans Pro" w:hAnsi="PF BeauSans Pro" w:cs="PF BeauSans Pro"/>
        </w:rPr>
        <w:t xml:space="preserve">partnership </w:t>
      </w:r>
      <w:r w:rsidR="022BCF23" w:rsidRPr="1140B358">
        <w:rPr>
          <w:rFonts w:ascii="PF BeauSans Pro" w:eastAsia="PF BeauSans Pro" w:hAnsi="PF BeauSans Pro" w:cs="PF BeauSans Pro"/>
          <w:b/>
          <w:bCs/>
        </w:rPr>
        <w:t>must</w:t>
      </w:r>
      <w:r w:rsidR="618DAFC4" w:rsidRPr="1140B358">
        <w:rPr>
          <w:rFonts w:ascii="PF BeauSans Pro" w:eastAsia="PF BeauSans Pro" w:hAnsi="PF BeauSans Pro" w:cs="PF BeauSans Pro"/>
        </w:rPr>
        <w:t xml:space="preserve"> be</w:t>
      </w:r>
      <w:r w:rsidRPr="1140B358">
        <w:rPr>
          <w:rFonts w:ascii="PF BeauSans Pro" w:eastAsia="PF BeauSans Pro" w:hAnsi="PF BeauSans Pro" w:cs="PF BeauSans Pro"/>
        </w:rPr>
        <w:t xml:space="preserve"> </w:t>
      </w:r>
      <w:r w:rsidR="618DAFC4" w:rsidRPr="1140B358">
        <w:rPr>
          <w:rFonts w:ascii="PF BeauSans Pro" w:eastAsia="PF BeauSans Pro" w:hAnsi="PF BeauSans Pro" w:cs="PF BeauSans Pro"/>
        </w:rPr>
        <w:t>assessed</w:t>
      </w:r>
      <w:r w:rsidR="43AFDD07" w:rsidRPr="1140B358">
        <w:rPr>
          <w:rFonts w:ascii="PF BeauSans Pro" w:eastAsia="PF BeauSans Pro" w:hAnsi="PF BeauSans Pro" w:cs="PF BeauSans Pro"/>
        </w:rPr>
        <w:t xml:space="preserve"> together for an appropriate amount of time </w:t>
      </w:r>
      <w:r w:rsidR="26DD22EB" w:rsidRPr="1140B358">
        <w:rPr>
          <w:rFonts w:ascii="PF BeauSans Pro" w:eastAsia="PF BeauSans Pro" w:hAnsi="PF BeauSans Pro" w:cs="PF BeauSans Pro"/>
        </w:rPr>
        <w:t>(</w:t>
      </w:r>
      <w:r w:rsidR="57A498B9" w:rsidRPr="1140B358">
        <w:rPr>
          <w:rFonts w:ascii="PF BeauSans Pro" w:eastAsia="PF BeauSans Pro" w:hAnsi="PF BeauSans Pro" w:cs="PF BeauSans Pro"/>
        </w:rPr>
        <w:t xml:space="preserve">a session </w:t>
      </w:r>
      <w:r w:rsidR="26DD22EB" w:rsidRPr="1140B358">
        <w:rPr>
          <w:rFonts w:ascii="PF BeauSans Pro" w:eastAsia="PF BeauSans Pro" w:hAnsi="PF BeauSans Pro" w:cs="PF BeauSans Pro"/>
        </w:rPr>
        <w:t xml:space="preserve">longer than 10 minutes) </w:t>
      </w:r>
      <w:r w:rsidR="43AFDD07" w:rsidRPr="1140B358">
        <w:rPr>
          <w:rFonts w:ascii="PF BeauSans Pro" w:eastAsia="PF BeauSans Pro" w:hAnsi="PF BeauSans Pro" w:cs="PF BeauSans Pro"/>
        </w:rPr>
        <w:t>by a</w:t>
      </w:r>
      <w:r w:rsidR="017724F4" w:rsidRPr="1140B358">
        <w:rPr>
          <w:rFonts w:ascii="PF BeauSans Pro" w:eastAsia="PF BeauSans Pro" w:hAnsi="PF BeauSans Pro" w:cs="PF BeauSans Pro"/>
        </w:rPr>
        <w:t>n</w:t>
      </w:r>
      <w:r w:rsidR="43AFDD07" w:rsidRPr="1140B358">
        <w:rPr>
          <w:rFonts w:ascii="PF BeauSans Pro" w:eastAsia="PF BeauSans Pro" w:hAnsi="PF BeauSans Pro" w:cs="PF BeauSans Pro"/>
        </w:rPr>
        <w:t xml:space="preserve"> </w:t>
      </w:r>
      <w:r w:rsidR="6F7CFE45" w:rsidRPr="1140B358">
        <w:rPr>
          <w:rFonts w:ascii="PF BeauSans Pro" w:eastAsia="PF BeauSans Pro" w:hAnsi="PF BeauSans Pro" w:cs="PF BeauSans Pro"/>
        </w:rPr>
        <w:t xml:space="preserve">Advanced Vaulting Coach, or </w:t>
      </w:r>
      <w:r w:rsidR="183F4D3A" w:rsidRPr="1140B358">
        <w:rPr>
          <w:rFonts w:ascii="PF BeauSans Pro" w:eastAsia="PF BeauSans Pro" w:hAnsi="PF BeauSans Pro" w:cs="PF BeauSans Pro"/>
        </w:rPr>
        <w:t>BEV Level 3 Coach</w:t>
      </w:r>
      <w:r w:rsidR="1A37F20F" w:rsidRPr="1140B358">
        <w:rPr>
          <w:rFonts w:ascii="PF BeauSans Pro" w:eastAsia="PF BeauSans Pro" w:hAnsi="PF BeauSans Pro" w:cs="PF BeauSans Pro"/>
        </w:rPr>
        <w:t>, before</w:t>
      </w:r>
      <w:r w:rsidR="618DAFC4" w:rsidRPr="1140B358">
        <w:rPr>
          <w:rFonts w:ascii="PF BeauSans Pro" w:eastAsia="PF BeauSans Pro" w:hAnsi="PF BeauSans Pro" w:cs="PF BeauSans Pro"/>
        </w:rPr>
        <w:t xml:space="preserve"> allowing participants to </w:t>
      </w:r>
      <w:r w:rsidR="5EDDF457" w:rsidRPr="1140B358">
        <w:rPr>
          <w:rFonts w:ascii="PF BeauSans Pro" w:eastAsia="PF BeauSans Pro" w:hAnsi="PF BeauSans Pro" w:cs="PF BeauSans Pro"/>
        </w:rPr>
        <w:t>take part</w:t>
      </w:r>
      <w:r w:rsidR="618DAFC4" w:rsidRPr="1140B358">
        <w:rPr>
          <w:rFonts w:ascii="PF BeauSans Pro" w:eastAsia="PF BeauSans Pro" w:hAnsi="PF BeauSans Pro" w:cs="PF BeauSans Pro"/>
        </w:rPr>
        <w:t xml:space="preserve">. </w:t>
      </w:r>
    </w:p>
    <w:p w14:paraId="68E15D4D" w14:textId="477BFE64" w:rsidR="00DD4ABB" w:rsidRDefault="00E63A44" w:rsidP="00625987">
      <w:pPr>
        <w:jc w:val="both"/>
        <w:rPr>
          <w:rFonts w:ascii="PF BeauSans Pro" w:eastAsia="PF BeauSans Pro" w:hAnsi="PF BeauSans Pro" w:cs="PF BeauSans Pro"/>
        </w:rPr>
      </w:pPr>
      <w:r w:rsidRPr="1140B358">
        <w:rPr>
          <w:rFonts w:ascii="PF BeauSans Pro" w:eastAsia="PF BeauSans Pro" w:hAnsi="PF BeauSans Pro" w:cs="PF BeauSans Pro"/>
        </w:rPr>
        <w:t xml:space="preserve">Vaulting Coaches will train their participants in </w:t>
      </w:r>
      <w:r w:rsidR="006A0DE6" w:rsidRPr="1140B358">
        <w:rPr>
          <w:rFonts w:ascii="PF BeauSans Pro" w:eastAsia="PF BeauSans Pro" w:hAnsi="PF BeauSans Pro" w:cs="PF BeauSans Pro"/>
        </w:rPr>
        <w:t xml:space="preserve">approved </w:t>
      </w:r>
      <w:r w:rsidRPr="1140B358">
        <w:rPr>
          <w:rFonts w:ascii="PF BeauSans Pro" w:eastAsia="PF BeauSans Pro" w:hAnsi="PF BeauSans Pro" w:cs="PF BeauSans Pro"/>
        </w:rPr>
        <w:t>safe dismount techniques</w:t>
      </w:r>
      <w:r w:rsidR="3DE6F377" w:rsidRPr="1140B358">
        <w:rPr>
          <w:rFonts w:ascii="PF BeauSans Pro" w:eastAsia="PF BeauSans Pro" w:hAnsi="PF BeauSans Pro" w:cs="PF BeauSans Pro"/>
        </w:rPr>
        <w:t xml:space="preserve"> (further training can be offered on these techniques via the vaulting National Lead)</w:t>
      </w:r>
      <w:r w:rsidRPr="1140B358">
        <w:rPr>
          <w:rFonts w:ascii="PF BeauSans Pro" w:eastAsia="PF BeauSans Pro" w:hAnsi="PF BeauSans Pro" w:cs="PF BeauSans Pro"/>
        </w:rPr>
        <w:t xml:space="preserve"> </w:t>
      </w:r>
      <w:r w:rsidR="00D22F13" w:rsidRPr="1140B358">
        <w:rPr>
          <w:rFonts w:ascii="PF BeauSans Pro" w:eastAsia="PF BeauSans Pro" w:hAnsi="PF BeauSans Pro" w:cs="PF BeauSans Pro"/>
        </w:rPr>
        <w:t xml:space="preserve">appropriate to the </w:t>
      </w:r>
      <w:r w:rsidR="75E25701" w:rsidRPr="1140B358">
        <w:rPr>
          <w:rFonts w:ascii="PF BeauSans Pro" w:eastAsia="PF BeauSans Pro" w:hAnsi="PF BeauSans Pro" w:cs="PF BeauSans Pro"/>
        </w:rPr>
        <w:t>participants'</w:t>
      </w:r>
      <w:r w:rsidR="00D22F13" w:rsidRPr="1140B358">
        <w:rPr>
          <w:rFonts w:ascii="PF BeauSans Pro" w:eastAsia="PF BeauSans Pro" w:hAnsi="PF BeauSans Pro" w:cs="PF BeauSans Pro"/>
        </w:rPr>
        <w:t xml:space="preserve"> needs </w:t>
      </w:r>
      <w:r w:rsidRPr="1140B358">
        <w:rPr>
          <w:rFonts w:ascii="PF BeauSans Pro" w:eastAsia="PF BeauSans Pro" w:hAnsi="PF BeauSans Pro" w:cs="PF BeauSans Pro"/>
        </w:rPr>
        <w:t xml:space="preserve">and </w:t>
      </w:r>
      <w:r w:rsidR="7C73467C" w:rsidRPr="1140B358">
        <w:rPr>
          <w:rFonts w:ascii="PF BeauSans Pro" w:eastAsia="PF BeauSans Pro" w:hAnsi="PF BeauSans Pro" w:cs="PF BeauSans Pro"/>
        </w:rPr>
        <w:t>will practice</w:t>
      </w:r>
      <w:r w:rsidRPr="1140B358">
        <w:rPr>
          <w:rFonts w:ascii="PF BeauSans Pro" w:eastAsia="PF BeauSans Pro" w:hAnsi="PF BeauSans Pro" w:cs="PF BeauSans Pro"/>
        </w:rPr>
        <w:t xml:space="preserve"> </w:t>
      </w:r>
      <w:r w:rsidR="69C26CB9" w:rsidRPr="1140B358">
        <w:rPr>
          <w:rFonts w:ascii="PF BeauSans Pro" w:eastAsia="PF BeauSans Pro" w:hAnsi="PF BeauSans Pro" w:cs="PF BeauSans Pro"/>
        </w:rPr>
        <w:t>dismounts</w:t>
      </w:r>
      <w:r w:rsidR="00414152" w:rsidRPr="1140B358">
        <w:rPr>
          <w:rFonts w:ascii="PF BeauSans Pro" w:eastAsia="PF BeauSans Pro" w:hAnsi="PF BeauSans Pro" w:cs="PF BeauSans Pro"/>
        </w:rPr>
        <w:t xml:space="preserve"> </w:t>
      </w:r>
      <w:r w:rsidRPr="1140B358">
        <w:rPr>
          <w:rFonts w:ascii="PF BeauSans Pro" w:eastAsia="PF BeauSans Pro" w:hAnsi="PF BeauSans Pro" w:cs="PF BeauSans Pro"/>
        </w:rPr>
        <w:t>regularly to build coordination and reduce injury risk. Learning how to fall safely is also essential, helping vaulters develop body positioning and landing skills</w:t>
      </w:r>
      <w:r w:rsidR="00625987" w:rsidRPr="1140B358">
        <w:rPr>
          <w:rFonts w:ascii="PF BeauSans Pro" w:eastAsia="PF BeauSans Pro" w:hAnsi="PF BeauSans Pro" w:cs="PF BeauSans Pro"/>
        </w:rPr>
        <w:t xml:space="preserve">. </w:t>
      </w:r>
    </w:p>
    <w:p w14:paraId="29092307" w14:textId="77777777" w:rsidR="00625987" w:rsidRPr="00625987" w:rsidRDefault="00625987" w:rsidP="00625987">
      <w:pPr>
        <w:jc w:val="both"/>
        <w:rPr>
          <w:rFonts w:ascii="PF BeauSans Pro" w:eastAsia="PF BeauSans Pro" w:hAnsi="PF BeauSans Pro" w:cs="PF BeauSans Pro"/>
        </w:rPr>
      </w:pPr>
    </w:p>
    <w:p w14:paraId="122F5918" w14:textId="6894CAB1" w:rsidR="00A92D64" w:rsidRPr="00D67A2A" w:rsidRDefault="00A92D64" w:rsidP="77B19FB7">
      <w:pPr>
        <w:pStyle w:val="ListParagraph"/>
        <w:numPr>
          <w:ilvl w:val="0"/>
          <w:numId w:val="2"/>
        </w:numPr>
        <w:rPr>
          <w:rFonts w:ascii="PF BeauSans Pro" w:hAnsi="PF BeauSans Pro"/>
          <w:b/>
          <w:bCs/>
        </w:rPr>
      </w:pPr>
      <w:r w:rsidRPr="77B19FB7">
        <w:rPr>
          <w:rFonts w:ascii="PF BeauSans Pro" w:hAnsi="PF BeauSans Pro"/>
          <w:b/>
          <w:bCs/>
        </w:rPr>
        <w:t>Why change now if this has been common practice for a while?</w:t>
      </w:r>
    </w:p>
    <w:p w14:paraId="4FD3B5C7" w14:textId="77777777" w:rsidR="00603882" w:rsidRDefault="00A92D64" w:rsidP="00D67A2A">
      <w:pPr>
        <w:jc w:val="both"/>
        <w:rPr>
          <w:rFonts w:ascii="PF BeauSans Pro" w:hAnsi="PF BeauSans Pro"/>
        </w:rPr>
      </w:pPr>
      <w:r w:rsidRPr="77B19FB7">
        <w:rPr>
          <w:rFonts w:ascii="PF BeauSans Pro" w:hAnsi="PF BeauSans Pro"/>
        </w:rPr>
        <w:t>Many other vaulting groups, like SEV, BEV, and EVS, do not use hats.</w:t>
      </w:r>
      <w:r w:rsidR="00E63A44" w:rsidRPr="77B19FB7">
        <w:rPr>
          <w:rFonts w:ascii="PF BeauSans Pro" w:hAnsi="PF BeauSans Pro"/>
        </w:rPr>
        <w:t xml:space="preserve"> As these groups have</w:t>
      </w:r>
      <w:r w:rsidR="00603882" w:rsidRPr="77B19FB7">
        <w:rPr>
          <w:rFonts w:ascii="PF BeauSans Pro" w:hAnsi="PF BeauSans Pro"/>
        </w:rPr>
        <w:t>:</w:t>
      </w:r>
      <w:r w:rsidR="00E63A44" w:rsidRPr="77B19FB7">
        <w:rPr>
          <w:rFonts w:ascii="PF BeauSans Pro" w:hAnsi="PF BeauSans Pro"/>
        </w:rPr>
        <w:t xml:space="preserve"> </w:t>
      </w:r>
    </w:p>
    <w:p w14:paraId="15F65669" w14:textId="77777777" w:rsidR="00603882" w:rsidRDefault="00E97EB7" w:rsidP="00603882">
      <w:pPr>
        <w:pStyle w:val="ListParagraph"/>
        <w:numPr>
          <w:ilvl w:val="0"/>
          <w:numId w:val="4"/>
        </w:numPr>
        <w:jc w:val="both"/>
        <w:rPr>
          <w:rFonts w:ascii="PF BeauSans Pro" w:hAnsi="PF BeauSans Pro"/>
        </w:rPr>
      </w:pPr>
      <w:r w:rsidRPr="77B19FB7">
        <w:rPr>
          <w:rFonts w:ascii="PF BeauSans Pro" w:hAnsi="PF BeauSans Pro"/>
        </w:rPr>
        <w:t>undertaken suitable and sufficient risk assessments</w:t>
      </w:r>
    </w:p>
    <w:p w14:paraId="4C7301EE" w14:textId="6F4CC31F" w:rsidR="00603882" w:rsidRDefault="00E97EB7" w:rsidP="00603882">
      <w:pPr>
        <w:pStyle w:val="ListParagraph"/>
        <w:numPr>
          <w:ilvl w:val="0"/>
          <w:numId w:val="4"/>
        </w:numPr>
        <w:jc w:val="both"/>
        <w:rPr>
          <w:rFonts w:ascii="PF BeauSans Pro" w:hAnsi="PF BeauSans Pro"/>
        </w:rPr>
      </w:pPr>
      <w:r w:rsidRPr="77B19FB7">
        <w:rPr>
          <w:rFonts w:ascii="PF BeauSans Pro" w:hAnsi="PF BeauSans Pro"/>
        </w:rPr>
        <w:t xml:space="preserve"> </w:t>
      </w:r>
      <w:r w:rsidR="00E63A44" w:rsidRPr="77B19FB7">
        <w:rPr>
          <w:rFonts w:ascii="PF BeauSans Pro" w:hAnsi="PF BeauSans Pro"/>
        </w:rPr>
        <w:t xml:space="preserve">significant expertise in vaulting safety protocols </w:t>
      </w:r>
    </w:p>
    <w:p w14:paraId="6672AD7A" w14:textId="77777777" w:rsidR="00324BA5" w:rsidRDefault="00E63A44" w:rsidP="00125263">
      <w:pPr>
        <w:pStyle w:val="ListParagraph"/>
        <w:numPr>
          <w:ilvl w:val="0"/>
          <w:numId w:val="4"/>
        </w:numPr>
        <w:jc w:val="both"/>
        <w:rPr>
          <w:rFonts w:ascii="PF BeauSans Pro" w:hAnsi="PF BeauSans Pro"/>
        </w:rPr>
      </w:pPr>
      <w:r w:rsidRPr="77B19FB7">
        <w:rPr>
          <w:rFonts w:ascii="PF BeauSans Pro" w:hAnsi="PF BeauSans Pro"/>
        </w:rPr>
        <w:t>have developed practices based on extensive experience and</w:t>
      </w:r>
      <w:r w:rsidR="00603882" w:rsidRPr="77B19FB7">
        <w:rPr>
          <w:rFonts w:ascii="PF BeauSans Pro" w:hAnsi="PF BeauSans Pro"/>
        </w:rPr>
        <w:t>,</w:t>
      </w:r>
      <w:r w:rsidRPr="77B19FB7">
        <w:rPr>
          <w:rFonts w:ascii="PF BeauSans Pro" w:hAnsi="PF BeauSans Pro"/>
        </w:rPr>
        <w:t xml:space="preserve"> evaluation, </w:t>
      </w:r>
    </w:p>
    <w:p w14:paraId="73C2F404" w14:textId="77777777" w:rsidR="00324BA5" w:rsidRDefault="00324BA5" w:rsidP="77B19FB7">
      <w:pPr>
        <w:pStyle w:val="ListParagraph"/>
        <w:jc w:val="both"/>
        <w:rPr>
          <w:rFonts w:ascii="PF BeauSans Pro" w:hAnsi="PF BeauSans Pro"/>
        </w:rPr>
      </w:pPr>
    </w:p>
    <w:p w14:paraId="0399D890" w14:textId="5B609CB7" w:rsidR="00E63A44" w:rsidRPr="00542E6B" w:rsidRDefault="00324BA5" w:rsidP="00324BA5">
      <w:pPr>
        <w:jc w:val="both"/>
        <w:rPr>
          <w:rFonts w:ascii="PF BeauSans Pro" w:hAnsi="PF BeauSans Pro"/>
        </w:rPr>
      </w:pPr>
      <w:r w:rsidRPr="77B19FB7">
        <w:rPr>
          <w:rFonts w:ascii="PF BeauSans Pro" w:hAnsi="PF BeauSans Pro"/>
        </w:rPr>
        <w:t xml:space="preserve">It is important that </w:t>
      </w:r>
      <w:r w:rsidR="00416AF7" w:rsidRPr="77B19FB7">
        <w:rPr>
          <w:rFonts w:ascii="PF BeauSans Pro" w:hAnsi="PF BeauSans Pro"/>
        </w:rPr>
        <w:t>RDA now reflects</w:t>
      </w:r>
      <w:r w:rsidR="00D972D3" w:rsidRPr="77B19FB7">
        <w:rPr>
          <w:rFonts w:ascii="PF BeauSans Pro" w:hAnsi="PF BeauSans Pro"/>
        </w:rPr>
        <w:t xml:space="preserve"> on the credibility of </w:t>
      </w:r>
      <w:r w:rsidR="00416AF7" w:rsidRPr="77B19FB7">
        <w:rPr>
          <w:rFonts w:ascii="PF BeauSans Pro" w:hAnsi="PF BeauSans Pro"/>
        </w:rPr>
        <w:t>vaulting governing bodies and aligns its practices accordingly.</w:t>
      </w:r>
      <w:r w:rsidR="00A92D64" w:rsidRPr="77B19FB7">
        <w:rPr>
          <w:rFonts w:ascii="PF BeauSans Pro" w:hAnsi="PF BeauSans Pro"/>
        </w:rPr>
        <w:t xml:space="preserve"> </w:t>
      </w:r>
    </w:p>
    <w:p w14:paraId="6186C541" w14:textId="3DBD7230" w:rsidR="00D67A2A" w:rsidRDefault="00D67A2A" w:rsidP="00E63A44">
      <w:pPr>
        <w:jc w:val="both"/>
        <w:rPr>
          <w:rFonts w:ascii="PF BeauSans Pro" w:hAnsi="PF BeauSans Pro"/>
        </w:rPr>
      </w:pPr>
      <w:r w:rsidRPr="1210DD1E">
        <w:rPr>
          <w:rFonts w:ascii="PF BeauSans Pro" w:hAnsi="PF BeauSans Pro"/>
        </w:rPr>
        <w:t xml:space="preserve">The </w:t>
      </w:r>
      <w:r w:rsidR="00A92D64" w:rsidRPr="1210DD1E">
        <w:rPr>
          <w:rFonts w:ascii="PF BeauSans Pro" w:hAnsi="PF BeauSans Pro"/>
        </w:rPr>
        <w:t>new rule will come into effect f</w:t>
      </w:r>
      <w:r w:rsidR="00DD2A7C" w:rsidRPr="1210DD1E">
        <w:rPr>
          <w:rFonts w:ascii="PF BeauSans Pro" w:hAnsi="PF BeauSans Pro"/>
        </w:rPr>
        <w:t>rom January 1st</w:t>
      </w:r>
      <w:r w:rsidR="535AA10D" w:rsidRPr="1210DD1E">
        <w:rPr>
          <w:rFonts w:ascii="PF BeauSans Pro" w:hAnsi="PF BeauSans Pro"/>
        </w:rPr>
        <w:t>, 2025</w:t>
      </w:r>
      <w:r w:rsidR="00A92D64" w:rsidRPr="1210DD1E">
        <w:rPr>
          <w:rFonts w:ascii="PF BeauSans Pro" w:hAnsi="PF BeauSans Pro"/>
        </w:rPr>
        <w:t xml:space="preserve">. From </w:t>
      </w:r>
      <w:r w:rsidR="126673A4" w:rsidRPr="1210DD1E">
        <w:rPr>
          <w:rFonts w:ascii="PF BeauSans Pro" w:hAnsi="PF BeauSans Pro"/>
        </w:rPr>
        <w:t>then on</w:t>
      </w:r>
      <w:r w:rsidR="00A92D64" w:rsidRPr="1210DD1E">
        <w:rPr>
          <w:rFonts w:ascii="PF BeauSans Pro" w:hAnsi="PF BeauSans Pro"/>
        </w:rPr>
        <w:t>, participants can vault without a hat during training and RDA competitions</w:t>
      </w:r>
      <w:r w:rsidR="00DD2A7C" w:rsidRPr="1210DD1E">
        <w:rPr>
          <w:rFonts w:ascii="PF BeauSans Pro" w:hAnsi="PF BeauSans Pro"/>
        </w:rPr>
        <w:t xml:space="preserve"> (barrel and equine)</w:t>
      </w:r>
      <w:r w:rsidR="00A92D64" w:rsidRPr="1210DD1E">
        <w:rPr>
          <w:rFonts w:ascii="PF BeauSans Pro" w:hAnsi="PF BeauSans Pro"/>
        </w:rPr>
        <w:t>.</w:t>
      </w:r>
      <w:r w:rsidR="00FA264C" w:rsidRPr="1210DD1E">
        <w:rPr>
          <w:rFonts w:ascii="PF BeauSans Pro" w:hAnsi="PF BeauSans Pro"/>
        </w:rPr>
        <w:t xml:space="preserve"> </w:t>
      </w:r>
    </w:p>
    <w:p w14:paraId="7E622D03" w14:textId="198AEA4B" w:rsidR="63C886A0" w:rsidRDefault="63C886A0" w:rsidP="1210DD1E">
      <w:pPr>
        <w:jc w:val="both"/>
        <w:rPr>
          <w:rFonts w:ascii="PF BeauSans Pro" w:hAnsi="PF BeauSans Pro"/>
        </w:rPr>
      </w:pPr>
      <w:r w:rsidRPr="1140B358">
        <w:rPr>
          <w:rFonts w:ascii="PF BeauSans Pro" w:hAnsi="PF BeauSans Pro"/>
          <w:b/>
          <w:bCs/>
        </w:rPr>
        <w:t>Competitions</w:t>
      </w:r>
      <w:r w:rsidRPr="1140B358">
        <w:rPr>
          <w:rFonts w:ascii="PF BeauSans Pro" w:hAnsi="PF BeauSans Pro"/>
        </w:rPr>
        <w:t xml:space="preserve"> – unless an </w:t>
      </w:r>
      <w:r w:rsidR="4C48EE5F" w:rsidRPr="1140B358">
        <w:rPr>
          <w:rFonts w:ascii="PF BeauSans Pro" w:hAnsi="PF BeauSans Pro"/>
        </w:rPr>
        <w:t>A</w:t>
      </w:r>
      <w:r w:rsidRPr="1140B358">
        <w:rPr>
          <w:rFonts w:ascii="PF BeauSans Pro" w:hAnsi="PF BeauSans Pro"/>
        </w:rPr>
        <w:t>lternativ</w:t>
      </w:r>
      <w:r w:rsidR="767F8591" w:rsidRPr="1140B358">
        <w:rPr>
          <w:rFonts w:ascii="PF BeauSans Pro" w:hAnsi="PF BeauSans Pro"/>
        </w:rPr>
        <w:t xml:space="preserve">e </w:t>
      </w:r>
      <w:r w:rsidR="08675D8F" w:rsidRPr="1140B358">
        <w:rPr>
          <w:rFonts w:ascii="PF BeauSans Pro" w:hAnsi="PF BeauSans Pro"/>
        </w:rPr>
        <w:t>H</w:t>
      </w:r>
      <w:r w:rsidR="767F8591" w:rsidRPr="1140B358">
        <w:rPr>
          <w:rFonts w:ascii="PF BeauSans Pro" w:hAnsi="PF BeauSans Pro"/>
        </w:rPr>
        <w:t xml:space="preserve">at </w:t>
      </w:r>
      <w:r w:rsidR="287F6E69" w:rsidRPr="1140B358">
        <w:rPr>
          <w:rFonts w:ascii="PF BeauSans Pro" w:hAnsi="PF BeauSans Pro"/>
        </w:rPr>
        <w:t>F</w:t>
      </w:r>
      <w:r w:rsidR="767F8591" w:rsidRPr="1140B358">
        <w:rPr>
          <w:rFonts w:ascii="PF BeauSans Pro" w:hAnsi="PF BeauSans Pro"/>
        </w:rPr>
        <w:t xml:space="preserve">orm is filled out it will be mandatory not to wear a riding hat during competitions. </w:t>
      </w:r>
    </w:p>
    <w:p w14:paraId="379A640F" w14:textId="750C1868" w:rsidR="00451C19" w:rsidRDefault="767F8591" w:rsidP="77B19FB7">
      <w:pPr>
        <w:jc w:val="both"/>
        <w:rPr>
          <w:rFonts w:ascii="PF BeauSans Pro" w:hAnsi="PF BeauSans Pro"/>
        </w:rPr>
      </w:pPr>
      <w:r w:rsidRPr="1140B358">
        <w:rPr>
          <w:rFonts w:ascii="PF BeauSans Pro" w:hAnsi="PF BeauSans Pro"/>
          <w:b/>
          <w:bCs/>
        </w:rPr>
        <w:t>Group sessions</w:t>
      </w:r>
      <w:r w:rsidRPr="1140B358">
        <w:rPr>
          <w:rFonts w:ascii="PF BeauSans Pro" w:hAnsi="PF BeauSans Pro"/>
        </w:rPr>
        <w:t xml:space="preserve"> – we understand that this will be a large change</w:t>
      </w:r>
      <w:r w:rsidR="24C9F454" w:rsidRPr="1140B358">
        <w:rPr>
          <w:rFonts w:ascii="PF BeauSans Pro" w:hAnsi="PF BeauSans Pro"/>
        </w:rPr>
        <w:t xml:space="preserve"> for all involved. Therefore, any participant who would still like to wear</w:t>
      </w:r>
      <w:r w:rsidR="3DA23535" w:rsidRPr="1140B358">
        <w:rPr>
          <w:rFonts w:ascii="PF BeauSans Pro" w:hAnsi="PF BeauSans Pro"/>
        </w:rPr>
        <w:t xml:space="preserve"> a riding hat can still do so. An </w:t>
      </w:r>
      <w:r w:rsidR="65E55058" w:rsidRPr="1140B358">
        <w:rPr>
          <w:rFonts w:ascii="PF BeauSans Pro" w:hAnsi="PF BeauSans Pro"/>
        </w:rPr>
        <w:t>A</w:t>
      </w:r>
      <w:r w:rsidR="3DA23535" w:rsidRPr="1140B358">
        <w:rPr>
          <w:rFonts w:ascii="PF BeauSans Pro" w:hAnsi="PF BeauSans Pro"/>
        </w:rPr>
        <w:t xml:space="preserve">lternative </w:t>
      </w:r>
      <w:r w:rsidR="5A5E9139" w:rsidRPr="1140B358">
        <w:rPr>
          <w:rFonts w:ascii="PF BeauSans Pro" w:hAnsi="PF BeauSans Pro"/>
        </w:rPr>
        <w:t>H</w:t>
      </w:r>
      <w:r w:rsidR="3DA23535" w:rsidRPr="1140B358">
        <w:rPr>
          <w:rFonts w:ascii="PF BeauSans Pro" w:hAnsi="PF BeauSans Pro"/>
        </w:rPr>
        <w:t xml:space="preserve">at </w:t>
      </w:r>
      <w:r w:rsidR="1B382BC6" w:rsidRPr="1140B358">
        <w:rPr>
          <w:rFonts w:ascii="PF BeauSans Pro" w:hAnsi="PF BeauSans Pro"/>
        </w:rPr>
        <w:t>F</w:t>
      </w:r>
      <w:r w:rsidR="3DA23535" w:rsidRPr="1140B358">
        <w:rPr>
          <w:rFonts w:ascii="PF BeauSans Pro" w:hAnsi="PF BeauSans Pro"/>
        </w:rPr>
        <w:t>orm will need to be filled out and a risk assessment.</w:t>
      </w:r>
    </w:p>
    <w:p w14:paraId="239EC759" w14:textId="77777777" w:rsidR="00451C19" w:rsidRDefault="00451C19" w:rsidP="5C9E1374">
      <w:pPr>
        <w:rPr>
          <w:rFonts w:ascii="PF BeauSans Pro" w:hAnsi="PF BeauSans Pro"/>
          <w:b/>
          <w:bCs/>
        </w:rPr>
      </w:pPr>
    </w:p>
    <w:p w14:paraId="7CD3BC39" w14:textId="7C22F85D" w:rsidR="00A92D64" w:rsidRPr="00D67A2A" w:rsidRDefault="00A92D64" w:rsidP="77B19FB7">
      <w:pPr>
        <w:pStyle w:val="ListParagraph"/>
        <w:numPr>
          <w:ilvl w:val="0"/>
          <w:numId w:val="2"/>
        </w:numPr>
        <w:rPr>
          <w:rFonts w:ascii="PF BeauSans Pro" w:hAnsi="PF BeauSans Pro"/>
          <w:b/>
          <w:bCs/>
        </w:rPr>
      </w:pPr>
      <w:r w:rsidRPr="77B19FB7">
        <w:rPr>
          <w:rFonts w:ascii="PF BeauSans Pro" w:hAnsi="PF BeauSans Pro"/>
          <w:b/>
          <w:bCs/>
        </w:rPr>
        <w:t>What else can be done to reduce risks and injuries?</w:t>
      </w:r>
    </w:p>
    <w:p w14:paraId="34321E39" w14:textId="3A9C0B14" w:rsidR="00E63A44" w:rsidRDefault="00A92D64" w:rsidP="77B19FB7">
      <w:pPr>
        <w:pStyle w:val="ListParagraph"/>
        <w:numPr>
          <w:ilvl w:val="0"/>
          <w:numId w:val="1"/>
        </w:numPr>
        <w:jc w:val="both"/>
        <w:rPr>
          <w:rFonts w:ascii="PF BeauSans Pro" w:hAnsi="PF BeauSans Pro"/>
        </w:rPr>
      </w:pPr>
      <w:r w:rsidRPr="77B19FB7">
        <w:rPr>
          <w:rFonts w:ascii="PF BeauSans Pro" w:hAnsi="PF BeauSans Pro"/>
        </w:rPr>
        <w:lastRenderedPageBreak/>
        <w:t xml:space="preserve">The </w:t>
      </w:r>
      <w:r w:rsidR="00E63A44" w:rsidRPr="77B19FB7">
        <w:rPr>
          <w:rFonts w:ascii="PF BeauSans Pro" w:hAnsi="PF BeauSans Pro"/>
        </w:rPr>
        <w:t>V</w:t>
      </w:r>
      <w:r w:rsidR="00D67A2A" w:rsidRPr="77B19FB7">
        <w:rPr>
          <w:rFonts w:ascii="PF BeauSans Pro" w:hAnsi="PF BeauSans Pro"/>
        </w:rPr>
        <w:t xml:space="preserve">aulting </w:t>
      </w:r>
      <w:r w:rsidR="00E63A44" w:rsidRPr="77B19FB7">
        <w:rPr>
          <w:rFonts w:ascii="PF BeauSans Pro" w:hAnsi="PF BeauSans Pro"/>
        </w:rPr>
        <w:t>C</w:t>
      </w:r>
      <w:r w:rsidRPr="77B19FB7">
        <w:rPr>
          <w:rFonts w:ascii="PF BeauSans Pro" w:hAnsi="PF BeauSans Pro"/>
        </w:rPr>
        <w:t xml:space="preserve">oach </w:t>
      </w:r>
      <w:r w:rsidRPr="77B19FB7">
        <w:rPr>
          <w:rFonts w:ascii="PF BeauSans Pro" w:hAnsi="PF BeauSans Pro"/>
          <w:b/>
          <w:bCs/>
        </w:rPr>
        <w:t>must</w:t>
      </w:r>
      <w:r w:rsidRPr="77B19FB7">
        <w:rPr>
          <w:rFonts w:ascii="PF BeauSans Pro" w:hAnsi="PF BeauSans Pro"/>
        </w:rPr>
        <w:t xml:space="preserve"> write a detailed risk assessment </w:t>
      </w:r>
      <w:r w:rsidR="002449CB" w:rsidRPr="77B19FB7">
        <w:rPr>
          <w:rFonts w:ascii="PF BeauSans Pro" w:hAnsi="PF BeauSans Pro"/>
        </w:rPr>
        <w:t xml:space="preserve">which </w:t>
      </w:r>
      <w:r w:rsidR="2C182790" w:rsidRPr="77B19FB7">
        <w:rPr>
          <w:rFonts w:ascii="PF BeauSans Pro" w:hAnsi="PF BeauSans Pro"/>
        </w:rPr>
        <w:t>includes</w:t>
      </w:r>
      <w:r w:rsidR="002449CB" w:rsidRPr="77B19FB7">
        <w:rPr>
          <w:rFonts w:ascii="PF BeauSans Pro" w:hAnsi="PF BeauSans Pro"/>
        </w:rPr>
        <w:t xml:space="preserve"> the generic risks and </w:t>
      </w:r>
      <w:r w:rsidR="004C6A88" w:rsidRPr="77B19FB7">
        <w:rPr>
          <w:rFonts w:ascii="PF BeauSans Pro" w:hAnsi="PF BeauSans Pro"/>
        </w:rPr>
        <w:t xml:space="preserve">controls for vaulting without a hat. </w:t>
      </w:r>
      <w:r w:rsidR="3DD6E3F6" w:rsidRPr="77B19FB7">
        <w:rPr>
          <w:rFonts w:ascii="PF BeauSans Pro" w:hAnsi="PF BeauSans Pro"/>
        </w:rPr>
        <w:t>This must</w:t>
      </w:r>
      <w:r w:rsidR="004C6A88" w:rsidRPr="77B19FB7">
        <w:rPr>
          <w:rFonts w:ascii="PF BeauSans Pro" w:hAnsi="PF BeauSans Pro"/>
          <w:b/>
          <w:bCs/>
        </w:rPr>
        <w:t xml:space="preserve"> </w:t>
      </w:r>
      <w:r w:rsidR="00451C19" w:rsidRPr="77B19FB7">
        <w:rPr>
          <w:rFonts w:ascii="PF BeauSans Pro" w:hAnsi="PF BeauSans Pro"/>
        </w:rPr>
        <w:t xml:space="preserve">be </w:t>
      </w:r>
      <w:r w:rsidR="00473488" w:rsidRPr="77B19FB7">
        <w:rPr>
          <w:rFonts w:ascii="PF BeauSans Pro" w:hAnsi="PF BeauSans Pro"/>
        </w:rPr>
        <w:t xml:space="preserve">implemented for the </w:t>
      </w:r>
      <w:r w:rsidR="00CE5897" w:rsidRPr="77B19FB7">
        <w:rPr>
          <w:rFonts w:ascii="PF BeauSans Pro" w:hAnsi="PF BeauSans Pro"/>
        </w:rPr>
        <w:t xml:space="preserve">specific participant </w:t>
      </w:r>
      <w:r w:rsidR="00473488" w:rsidRPr="77B19FB7">
        <w:rPr>
          <w:rFonts w:ascii="PF BeauSans Pro" w:hAnsi="PF BeauSans Pro"/>
        </w:rPr>
        <w:t xml:space="preserve">activities </w:t>
      </w:r>
      <w:r w:rsidRPr="77B19FB7">
        <w:rPr>
          <w:rFonts w:ascii="PF BeauSans Pro" w:hAnsi="PF BeauSans Pro"/>
        </w:rPr>
        <w:t xml:space="preserve">to </w:t>
      </w:r>
      <w:r w:rsidR="001B3FEC" w:rsidRPr="77B19FB7">
        <w:rPr>
          <w:rFonts w:ascii="PF BeauSans Pro" w:hAnsi="PF BeauSans Pro"/>
        </w:rPr>
        <w:t xml:space="preserve">ensure </w:t>
      </w:r>
      <w:r w:rsidR="00A84D20" w:rsidRPr="77B19FB7">
        <w:rPr>
          <w:rFonts w:ascii="PF BeauSans Pro" w:hAnsi="PF BeauSans Pro"/>
        </w:rPr>
        <w:t>risks are reduced</w:t>
      </w:r>
      <w:r w:rsidRPr="77B19FB7">
        <w:rPr>
          <w:rFonts w:ascii="PF BeauSans Pro" w:hAnsi="PF BeauSans Pro"/>
        </w:rPr>
        <w:t xml:space="preserve">. </w:t>
      </w:r>
    </w:p>
    <w:p w14:paraId="33F64517" w14:textId="22D76FA1" w:rsidR="00E63A44" w:rsidRDefault="00A92D64" w:rsidP="77B19FB7">
      <w:pPr>
        <w:pStyle w:val="ListParagraph"/>
        <w:numPr>
          <w:ilvl w:val="0"/>
          <w:numId w:val="1"/>
        </w:numPr>
        <w:jc w:val="both"/>
        <w:rPr>
          <w:rFonts w:ascii="PF BeauSans Pro" w:hAnsi="PF BeauSans Pro"/>
        </w:rPr>
      </w:pPr>
      <w:r w:rsidRPr="77B19FB7">
        <w:rPr>
          <w:rFonts w:ascii="PF BeauSans Pro" w:hAnsi="PF BeauSans Pro"/>
        </w:rPr>
        <w:t>If needed, the</w:t>
      </w:r>
      <w:r w:rsidR="00D67A2A" w:rsidRPr="77B19FB7">
        <w:rPr>
          <w:rFonts w:ascii="PF BeauSans Pro" w:hAnsi="PF BeauSans Pro"/>
        </w:rPr>
        <w:t xml:space="preserve"> coach</w:t>
      </w:r>
      <w:r w:rsidRPr="77B19FB7">
        <w:rPr>
          <w:rFonts w:ascii="PF BeauSans Pro" w:hAnsi="PF BeauSans Pro"/>
        </w:rPr>
        <w:t xml:space="preserve"> can consult a </w:t>
      </w:r>
      <w:r w:rsidR="008D2B55" w:rsidRPr="77B19FB7">
        <w:rPr>
          <w:rFonts w:ascii="PF BeauSans Pro" w:hAnsi="PF BeauSans Pro"/>
        </w:rPr>
        <w:t>R</w:t>
      </w:r>
      <w:r w:rsidRPr="77B19FB7">
        <w:rPr>
          <w:rFonts w:ascii="PF BeauSans Pro" w:hAnsi="PF BeauSans Pro"/>
        </w:rPr>
        <w:t xml:space="preserve">egional </w:t>
      </w:r>
      <w:r w:rsidR="008D2B55" w:rsidRPr="77B19FB7">
        <w:rPr>
          <w:rFonts w:ascii="PF BeauSans Pro" w:hAnsi="PF BeauSans Pro"/>
        </w:rPr>
        <w:t>P</w:t>
      </w:r>
      <w:r w:rsidRPr="77B19FB7">
        <w:rPr>
          <w:rFonts w:ascii="PF BeauSans Pro" w:hAnsi="PF BeauSans Pro"/>
        </w:rPr>
        <w:t>hysiotherapist</w:t>
      </w:r>
      <w:r w:rsidR="003115A4" w:rsidRPr="77B19FB7">
        <w:rPr>
          <w:rFonts w:ascii="PF BeauSans Pro" w:hAnsi="PF BeauSans Pro"/>
        </w:rPr>
        <w:t xml:space="preserve"> or any other person required to advise on the individual </w:t>
      </w:r>
      <w:r w:rsidR="1D519360" w:rsidRPr="77B19FB7">
        <w:rPr>
          <w:rFonts w:ascii="PF BeauSans Pro" w:hAnsi="PF BeauSans Pro"/>
        </w:rPr>
        <w:t>participants'</w:t>
      </w:r>
      <w:r w:rsidR="003115A4" w:rsidRPr="77B19FB7">
        <w:rPr>
          <w:rFonts w:ascii="PF BeauSans Pro" w:hAnsi="PF BeauSans Pro"/>
        </w:rPr>
        <w:t xml:space="preserve"> needs</w:t>
      </w:r>
      <w:r w:rsidRPr="77B19FB7">
        <w:rPr>
          <w:rFonts w:ascii="PF BeauSans Pro" w:hAnsi="PF BeauSans Pro"/>
        </w:rPr>
        <w:t xml:space="preserve">. </w:t>
      </w:r>
    </w:p>
    <w:p w14:paraId="6A0FB4A1" w14:textId="3C5A8E83" w:rsidR="00E63A44" w:rsidRDefault="00A84D20" w:rsidP="77B19FB7">
      <w:pPr>
        <w:pStyle w:val="ListParagraph"/>
        <w:numPr>
          <w:ilvl w:val="0"/>
          <w:numId w:val="1"/>
        </w:numPr>
        <w:jc w:val="both"/>
        <w:rPr>
          <w:rFonts w:ascii="PF BeauSans Pro" w:hAnsi="PF BeauSans Pro"/>
        </w:rPr>
      </w:pPr>
      <w:r w:rsidRPr="77B19FB7">
        <w:rPr>
          <w:rFonts w:ascii="PF BeauSans Pro" w:hAnsi="PF BeauSans Pro"/>
        </w:rPr>
        <w:t>I</w:t>
      </w:r>
      <w:r w:rsidR="006D2BAF" w:rsidRPr="77B19FB7">
        <w:rPr>
          <w:rFonts w:ascii="PF BeauSans Pro" w:hAnsi="PF BeauSans Pro"/>
        </w:rPr>
        <w:t>ndividual</w:t>
      </w:r>
      <w:r w:rsidR="007C4A20" w:rsidRPr="77B19FB7">
        <w:rPr>
          <w:rFonts w:ascii="PF BeauSans Pro" w:hAnsi="PF BeauSans Pro"/>
        </w:rPr>
        <w:t xml:space="preserve"> risk assessment must be completed for</w:t>
      </w:r>
      <w:r w:rsidR="00451B47" w:rsidRPr="77B19FB7">
        <w:rPr>
          <w:rFonts w:ascii="PF BeauSans Pro" w:hAnsi="PF BeauSans Pro"/>
        </w:rPr>
        <w:t xml:space="preserve"> any participant who needs to wear a hat by exception. </w:t>
      </w:r>
      <w:r w:rsidR="00A92D64" w:rsidRPr="77B19FB7">
        <w:rPr>
          <w:rFonts w:ascii="PF BeauSans Pro" w:hAnsi="PF BeauSans Pro"/>
        </w:rPr>
        <w:t>Participants</w:t>
      </w:r>
      <w:r w:rsidR="00E63A44" w:rsidRPr="77B19FB7">
        <w:rPr>
          <w:rFonts w:ascii="PF BeauSans Pro" w:hAnsi="PF BeauSans Pro"/>
        </w:rPr>
        <w:t>,</w:t>
      </w:r>
      <w:r w:rsidR="00A92D64" w:rsidRPr="77B19FB7">
        <w:rPr>
          <w:rFonts w:ascii="PF BeauSans Pro" w:hAnsi="PF BeauSans Pro"/>
        </w:rPr>
        <w:t xml:space="preserve"> and their carers or guardians</w:t>
      </w:r>
      <w:r w:rsidR="00E63A44" w:rsidRPr="77B19FB7">
        <w:rPr>
          <w:rFonts w:ascii="PF BeauSans Pro" w:hAnsi="PF BeauSans Pro"/>
        </w:rPr>
        <w:t>,</w:t>
      </w:r>
      <w:r w:rsidR="00A92D64" w:rsidRPr="77B19FB7">
        <w:rPr>
          <w:rFonts w:ascii="PF BeauSans Pro" w:hAnsi="PF BeauSans Pro"/>
        </w:rPr>
        <w:t xml:space="preserve"> must be made aware of the risks</w:t>
      </w:r>
      <w:r w:rsidR="00625987" w:rsidRPr="77B19FB7">
        <w:rPr>
          <w:rFonts w:ascii="PF BeauSans Pro" w:hAnsi="PF BeauSans Pro"/>
        </w:rPr>
        <w:t xml:space="preserve">. </w:t>
      </w:r>
    </w:p>
    <w:p w14:paraId="61CAB9EB" w14:textId="1ACC19FC" w:rsidR="00E63A44" w:rsidRDefault="000F4202" w:rsidP="77B19FB7">
      <w:pPr>
        <w:pStyle w:val="ListParagraph"/>
        <w:numPr>
          <w:ilvl w:val="0"/>
          <w:numId w:val="1"/>
        </w:numPr>
        <w:jc w:val="both"/>
        <w:rPr>
          <w:rFonts w:ascii="PF BeauSans Pro" w:hAnsi="PF BeauSans Pro"/>
        </w:rPr>
      </w:pPr>
      <w:r w:rsidRPr="77B19FB7">
        <w:rPr>
          <w:rFonts w:ascii="PF BeauSans Pro" w:hAnsi="PF BeauSans Pro"/>
        </w:rPr>
        <w:t xml:space="preserve">A </w:t>
      </w:r>
      <w:r w:rsidR="00662DA6" w:rsidRPr="77B19FB7">
        <w:rPr>
          <w:rFonts w:ascii="PF BeauSans Pro" w:hAnsi="PF BeauSans Pro"/>
        </w:rPr>
        <w:t xml:space="preserve">participant </w:t>
      </w:r>
      <w:r w:rsidR="006D2A56" w:rsidRPr="77B19FB7">
        <w:rPr>
          <w:rFonts w:ascii="PF BeauSans Pro" w:hAnsi="PF BeauSans Pro"/>
        </w:rPr>
        <w:t xml:space="preserve">assessment </w:t>
      </w:r>
      <w:r w:rsidR="00662DA6" w:rsidRPr="77B19FB7">
        <w:rPr>
          <w:rFonts w:ascii="PF BeauSans Pro" w:hAnsi="PF BeauSans Pro"/>
        </w:rPr>
        <w:t xml:space="preserve">form must also be completed. </w:t>
      </w:r>
    </w:p>
    <w:p w14:paraId="2FCDAA5D" w14:textId="4C250F56" w:rsidR="00E63A44" w:rsidRDefault="1B216A08" w:rsidP="77B19FB7">
      <w:pPr>
        <w:pStyle w:val="ListParagraph"/>
        <w:numPr>
          <w:ilvl w:val="0"/>
          <w:numId w:val="1"/>
        </w:numPr>
        <w:jc w:val="both"/>
        <w:rPr>
          <w:rFonts w:ascii="PF BeauSans Pro" w:hAnsi="PF BeauSans Pro"/>
        </w:rPr>
      </w:pPr>
      <w:r w:rsidRPr="1140B358">
        <w:rPr>
          <w:rFonts w:ascii="PF BeauSans Pro" w:hAnsi="PF BeauSans Pro"/>
        </w:rPr>
        <w:t xml:space="preserve">All participants </w:t>
      </w:r>
      <w:r w:rsidR="661A7866" w:rsidRPr="1140B358">
        <w:rPr>
          <w:rFonts w:ascii="PF BeauSans Pro" w:hAnsi="PF BeauSans Pro"/>
        </w:rPr>
        <w:t xml:space="preserve">must </w:t>
      </w:r>
      <w:r w:rsidR="208AACA2" w:rsidRPr="1140B358">
        <w:rPr>
          <w:rFonts w:ascii="PF BeauSans Pro" w:hAnsi="PF BeauSans Pro"/>
        </w:rPr>
        <w:t>b</w:t>
      </w:r>
      <w:r w:rsidRPr="1140B358">
        <w:rPr>
          <w:rFonts w:ascii="PF BeauSans Pro" w:hAnsi="PF BeauSans Pro"/>
        </w:rPr>
        <w:t xml:space="preserve">e assessed on a vaulting barrel prior to moving on to an equine. </w:t>
      </w:r>
    </w:p>
    <w:p w14:paraId="08B21086" w14:textId="568ECD37" w:rsidR="00A92D64" w:rsidRPr="00D67A2A" w:rsidRDefault="00A92D64" w:rsidP="77B19FB7">
      <w:pPr>
        <w:jc w:val="both"/>
        <w:rPr>
          <w:rFonts w:ascii="PF BeauSans Pro" w:hAnsi="PF BeauSans Pro"/>
        </w:rPr>
      </w:pPr>
      <w:r w:rsidRPr="77B19FB7">
        <w:rPr>
          <w:rFonts w:ascii="PF BeauSans Pro" w:hAnsi="PF BeauSans Pro"/>
        </w:rPr>
        <w:t>If there are any concerns</w:t>
      </w:r>
      <w:r w:rsidR="006C1EEF" w:rsidRPr="77B19FB7">
        <w:rPr>
          <w:rFonts w:ascii="PF BeauSans Pro" w:hAnsi="PF BeauSans Pro"/>
        </w:rPr>
        <w:t xml:space="preserve"> by any party</w:t>
      </w:r>
      <w:r w:rsidRPr="77B19FB7">
        <w:rPr>
          <w:rFonts w:ascii="PF BeauSans Pro" w:hAnsi="PF BeauSans Pro"/>
        </w:rPr>
        <w:t xml:space="preserve">, the participant should wear a hat </w:t>
      </w:r>
      <w:r w:rsidR="00DD4ABB" w:rsidRPr="77B19FB7">
        <w:rPr>
          <w:rFonts w:ascii="PF BeauSans Pro" w:hAnsi="PF BeauSans Pro"/>
        </w:rPr>
        <w:t xml:space="preserve">and remain on the vaulting barrel </w:t>
      </w:r>
      <w:r w:rsidRPr="77B19FB7">
        <w:rPr>
          <w:rFonts w:ascii="PF BeauSans Pro" w:hAnsi="PF BeauSans Pro"/>
        </w:rPr>
        <w:t xml:space="preserve">until further advice is </w:t>
      </w:r>
      <w:r w:rsidR="00DD4ABB" w:rsidRPr="77B19FB7">
        <w:rPr>
          <w:rFonts w:ascii="PF BeauSans Pro" w:hAnsi="PF BeauSans Pro"/>
        </w:rPr>
        <w:t>received</w:t>
      </w:r>
      <w:r w:rsidRPr="77B19FB7">
        <w:rPr>
          <w:rFonts w:ascii="PF BeauSans Pro" w:hAnsi="PF BeauSans Pro"/>
        </w:rPr>
        <w:t xml:space="preserve">. Rugby-style soft </w:t>
      </w:r>
      <w:r w:rsidR="006C1EEF" w:rsidRPr="77B19FB7">
        <w:rPr>
          <w:rFonts w:ascii="PF BeauSans Pro" w:hAnsi="PF BeauSans Pro"/>
        </w:rPr>
        <w:t xml:space="preserve">skull </w:t>
      </w:r>
      <w:r w:rsidRPr="77B19FB7">
        <w:rPr>
          <w:rFonts w:ascii="PF BeauSans Pro" w:hAnsi="PF BeauSans Pro"/>
        </w:rPr>
        <w:t>h</w:t>
      </w:r>
      <w:r w:rsidR="00D67A2A" w:rsidRPr="77B19FB7">
        <w:rPr>
          <w:rFonts w:ascii="PF BeauSans Pro" w:hAnsi="PF BeauSans Pro"/>
        </w:rPr>
        <w:t>ats</w:t>
      </w:r>
      <w:r w:rsidRPr="77B19FB7">
        <w:rPr>
          <w:rFonts w:ascii="PF BeauSans Pro" w:hAnsi="PF BeauSans Pro"/>
        </w:rPr>
        <w:t xml:space="preserve"> may be considered, an </w:t>
      </w:r>
      <w:r w:rsidR="00E63A44" w:rsidRPr="77B19FB7">
        <w:rPr>
          <w:rFonts w:ascii="PF BeauSans Pro" w:hAnsi="PF BeauSans Pro"/>
        </w:rPr>
        <w:t>A</w:t>
      </w:r>
      <w:r w:rsidRPr="77B19FB7">
        <w:rPr>
          <w:rFonts w:ascii="PF BeauSans Pro" w:hAnsi="PF BeauSans Pro"/>
        </w:rPr>
        <w:t xml:space="preserve">lternative </w:t>
      </w:r>
      <w:r w:rsidR="00E63A44" w:rsidRPr="77B19FB7">
        <w:rPr>
          <w:rFonts w:ascii="PF BeauSans Pro" w:hAnsi="PF BeauSans Pro"/>
        </w:rPr>
        <w:t>H</w:t>
      </w:r>
      <w:r w:rsidRPr="77B19FB7">
        <w:rPr>
          <w:rFonts w:ascii="PF BeauSans Pro" w:hAnsi="PF BeauSans Pro"/>
        </w:rPr>
        <w:t xml:space="preserve">at </w:t>
      </w:r>
      <w:r w:rsidR="00E63A44" w:rsidRPr="77B19FB7">
        <w:rPr>
          <w:rFonts w:ascii="PF BeauSans Pro" w:hAnsi="PF BeauSans Pro"/>
        </w:rPr>
        <w:t>F</w:t>
      </w:r>
      <w:r w:rsidRPr="77B19FB7">
        <w:rPr>
          <w:rFonts w:ascii="PF BeauSans Pro" w:hAnsi="PF BeauSans Pro"/>
        </w:rPr>
        <w:t xml:space="preserve">orm and individual risk assessment </w:t>
      </w:r>
      <w:r w:rsidR="00D67A2A" w:rsidRPr="77B19FB7">
        <w:rPr>
          <w:rFonts w:ascii="PF BeauSans Pro" w:hAnsi="PF BeauSans Pro"/>
          <w:b/>
          <w:bCs/>
        </w:rPr>
        <w:t>must</w:t>
      </w:r>
      <w:r w:rsidR="00D67A2A" w:rsidRPr="77B19FB7">
        <w:rPr>
          <w:rFonts w:ascii="PF BeauSans Pro" w:hAnsi="PF BeauSans Pro"/>
        </w:rPr>
        <w:t xml:space="preserve"> </w:t>
      </w:r>
      <w:r w:rsidRPr="77B19FB7">
        <w:rPr>
          <w:rFonts w:ascii="PF BeauSans Pro" w:hAnsi="PF BeauSans Pro"/>
        </w:rPr>
        <w:t xml:space="preserve">be </w:t>
      </w:r>
      <w:r w:rsidR="00D67A2A" w:rsidRPr="77B19FB7">
        <w:rPr>
          <w:rFonts w:ascii="PF BeauSans Pro" w:hAnsi="PF BeauSans Pro"/>
        </w:rPr>
        <w:t>completed</w:t>
      </w:r>
      <w:r w:rsidRPr="77B19FB7">
        <w:rPr>
          <w:rFonts w:ascii="PF BeauSans Pro" w:hAnsi="PF BeauSans Pro"/>
        </w:rPr>
        <w:t>.</w:t>
      </w:r>
      <w:r w:rsidR="000E6C22" w:rsidRPr="77B19FB7">
        <w:rPr>
          <w:rFonts w:ascii="PF BeauSans Pro" w:hAnsi="PF BeauSans Pro"/>
        </w:rPr>
        <w:t xml:space="preserve"> </w:t>
      </w:r>
    </w:p>
    <w:p w14:paraId="61E8CE24" w14:textId="45F0261E" w:rsidR="00A92D64" w:rsidRPr="00D67A2A" w:rsidRDefault="000E6C22" w:rsidP="00D67A2A">
      <w:pPr>
        <w:jc w:val="both"/>
        <w:rPr>
          <w:rFonts w:ascii="PF BeauSans Pro" w:hAnsi="PF BeauSans Pro"/>
        </w:rPr>
      </w:pPr>
      <w:r w:rsidRPr="77B19FB7">
        <w:rPr>
          <w:rFonts w:ascii="PF BeauSans Pro" w:hAnsi="PF BeauSans Pro"/>
        </w:rPr>
        <w:t>Further training can be made available on vaulting and risk mitigation if needed</w:t>
      </w:r>
      <w:r w:rsidR="008E72FC" w:rsidRPr="77B19FB7">
        <w:rPr>
          <w:rFonts w:ascii="PF BeauSans Pro" w:hAnsi="PF BeauSans Pro"/>
        </w:rPr>
        <w:t>.</w:t>
      </w:r>
    </w:p>
    <w:p w14:paraId="04D576CE" w14:textId="77777777" w:rsidR="00D67A2A" w:rsidRDefault="00D67A2A" w:rsidP="5C9E1374">
      <w:pPr>
        <w:rPr>
          <w:rFonts w:ascii="PF BeauSans Pro" w:hAnsi="PF BeauSans Pro"/>
          <w:b/>
          <w:bCs/>
        </w:rPr>
      </w:pPr>
    </w:p>
    <w:p w14:paraId="3B392999" w14:textId="64446D18" w:rsidR="00A92D64" w:rsidRPr="00D67A2A" w:rsidRDefault="00A92D64" w:rsidP="77B19FB7">
      <w:pPr>
        <w:pStyle w:val="ListParagraph"/>
        <w:numPr>
          <w:ilvl w:val="0"/>
          <w:numId w:val="2"/>
        </w:numPr>
        <w:rPr>
          <w:rFonts w:ascii="PF BeauSans Pro" w:hAnsi="PF BeauSans Pro"/>
          <w:b/>
          <w:bCs/>
        </w:rPr>
      </w:pPr>
      <w:r w:rsidRPr="77B19FB7">
        <w:rPr>
          <w:rFonts w:ascii="PF BeauSans Pro" w:hAnsi="PF BeauSans Pro"/>
          <w:b/>
          <w:bCs/>
        </w:rPr>
        <w:t>How should this change be explained to participants?</w:t>
      </w:r>
    </w:p>
    <w:p w14:paraId="15098F99" w14:textId="2BFA90F7" w:rsidR="00D67A2A" w:rsidRPr="00625987" w:rsidRDefault="00A92D64" w:rsidP="5C9E1374">
      <w:pPr>
        <w:rPr>
          <w:rFonts w:ascii="PF BeauSans Pro" w:hAnsi="PF BeauSans Pro"/>
        </w:rPr>
      </w:pPr>
      <w:r w:rsidRPr="77B19FB7">
        <w:rPr>
          <w:rFonts w:ascii="PF BeauSans Pro" w:hAnsi="PF BeauSans Pro"/>
        </w:rPr>
        <w:t>Refer to the information in the answers to Question 1 and Question 2.</w:t>
      </w:r>
    </w:p>
    <w:p w14:paraId="50106CCA" w14:textId="77777777" w:rsidR="00BB4ADE" w:rsidRDefault="00BB4ADE" w:rsidP="5C9E1374">
      <w:pPr>
        <w:rPr>
          <w:rFonts w:ascii="PF BeauSans Pro" w:hAnsi="PF BeauSans Pro"/>
          <w:b/>
          <w:bCs/>
        </w:rPr>
      </w:pPr>
    </w:p>
    <w:p w14:paraId="1056A236" w14:textId="3BBF75BE" w:rsidR="00A92D64" w:rsidRPr="00D67A2A" w:rsidRDefault="00A92D64" w:rsidP="77B19FB7">
      <w:pPr>
        <w:pStyle w:val="ListParagraph"/>
        <w:numPr>
          <w:ilvl w:val="0"/>
          <w:numId w:val="2"/>
        </w:numPr>
        <w:rPr>
          <w:rFonts w:ascii="PF BeauSans Pro" w:hAnsi="PF BeauSans Pro"/>
          <w:b/>
          <w:bCs/>
        </w:rPr>
      </w:pPr>
      <w:r w:rsidRPr="77B19FB7">
        <w:rPr>
          <w:rFonts w:ascii="PF BeauSans Pro" w:hAnsi="PF BeauSans Pro"/>
          <w:b/>
          <w:bCs/>
        </w:rPr>
        <w:t>How should this change be explained to parents, carers, or schools?</w:t>
      </w:r>
    </w:p>
    <w:p w14:paraId="6699B427" w14:textId="77777777" w:rsidR="00A92D64" w:rsidRPr="00D67A2A" w:rsidRDefault="00A92D64" w:rsidP="00A92D64">
      <w:pPr>
        <w:rPr>
          <w:rFonts w:ascii="PF BeauSans Pro" w:hAnsi="PF BeauSans Pro"/>
        </w:rPr>
      </w:pPr>
      <w:r w:rsidRPr="1140B358">
        <w:rPr>
          <w:rFonts w:ascii="PF BeauSans Pro" w:hAnsi="PF BeauSans Pro"/>
        </w:rPr>
        <w:t>Refer to the information in the answers to Question 1 and Question 2.</w:t>
      </w:r>
    </w:p>
    <w:p w14:paraId="1BC4E8A3" w14:textId="2F7B39DA" w:rsidR="1140B358" w:rsidRDefault="1140B358" w:rsidP="1140B358">
      <w:pPr>
        <w:rPr>
          <w:rFonts w:ascii="PF BeauSans Pro" w:hAnsi="PF BeauSans Pro"/>
        </w:rPr>
      </w:pPr>
    </w:p>
    <w:p w14:paraId="0F006A73" w14:textId="199BA107" w:rsidR="00D67A2A" w:rsidRDefault="12C78BE7" w:rsidP="77B19FB7">
      <w:pPr>
        <w:pStyle w:val="ListParagraph"/>
        <w:numPr>
          <w:ilvl w:val="0"/>
          <w:numId w:val="2"/>
        </w:numPr>
        <w:rPr>
          <w:rFonts w:ascii="PF BeauSans Pro" w:hAnsi="PF BeauSans Pro"/>
          <w:b/>
          <w:bCs/>
        </w:rPr>
      </w:pPr>
      <w:r w:rsidRPr="77B19FB7">
        <w:rPr>
          <w:rFonts w:ascii="PF BeauSans Pro" w:hAnsi="PF BeauSans Pro"/>
          <w:b/>
          <w:bCs/>
        </w:rPr>
        <w:t>Vaulting Governing Bodies cater to a range of participants, including disabled and able-bodied people but typically for sport and competition. Some of our participants have complex needs and we feel that removing their hat would be riskier.</w:t>
      </w:r>
    </w:p>
    <w:p w14:paraId="714E6F9E" w14:textId="580B7BB8" w:rsidR="00D67A2A" w:rsidRDefault="12C78BE7" w:rsidP="77B19FB7">
      <w:pPr>
        <w:rPr>
          <w:rFonts w:ascii="PF BeauSans Pro" w:hAnsi="PF BeauSans Pro"/>
        </w:rPr>
      </w:pPr>
      <w:r w:rsidRPr="1140B358">
        <w:rPr>
          <w:rFonts w:ascii="PF BeauSans Pro" w:hAnsi="PF BeauSans Pro"/>
        </w:rPr>
        <w:t xml:space="preserve">Speak with a </w:t>
      </w:r>
      <w:r w:rsidR="7A9C6F9E" w:rsidRPr="1140B358">
        <w:rPr>
          <w:rFonts w:ascii="PF BeauSans Pro" w:hAnsi="PF BeauSans Pro"/>
        </w:rPr>
        <w:t>R</w:t>
      </w:r>
      <w:r w:rsidRPr="1140B358">
        <w:rPr>
          <w:rFonts w:ascii="PF BeauSans Pro" w:hAnsi="PF BeauSans Pro"/>
        </w:rPr>
        <w:t xml:space="preserve">egional </w:t>
      </w:r>
      <w:r w:rsidR="2EB2F5D0" w:rsidRPr="1140B358">
        <w:rPr>
          <w:rFonts w:ascii="PF BeauSans Pro" w:hAnsi="PF BeauSans Pro"/>
        </w:rPr>
        <w:t>P</w:t>
      </w:r>
      <w:r w:rsidRPr="1140B358">
        <w:rPr>
          <w:rFonts w:ascii="PF BeauSans Pro" w:hAnsi="PF BeauSans Pro"/>
        </w:rPr>
        <w:t>hysiotherapist to ensure vaulting is the most suitable activity for the participant</w:t>
      </w:r>
      <w:r w:rsidR="08B53BDA" w:rsidRPr="1140B358">
        <w:rPr>
          <w:rFonts w:ascii="PF BeauSans Pro" w:hAnsi="PF BeauSans Pro"/>
        </w:rPr>
        <w:t>. Discuss the training (safe dismounting procedures, warm up and cool down</w:t>
      </w:r>
      <w:r w:rsidR="2074C5C5" w:rsidRPr="1140B358">
        <w:rPr>
          <w:rFonts w:ascii="PF BeauSans Pro" w:hAnsi="PF BeauSans Pro"/>
        </w:rPr>
        <w:t xml:space="preserve">). </w:t>
      </w:r>
      <w:r w:rsidR="6211EA2F" w:rsidRPr="1140B358">
        <w:rPr>
          <w:rFonts w:ascii="PF BeauSans Pro" w:hAnsi="PF BeauSans Pro"/>
        </w:rPr>
        <w:t xml:space="preserve">If the participant is still anxious about vaulting without a hat, a risk assessment will need to be completed, with vaulting only on the barrel. They would also need to vault </w:t>
      </w:r>
      <w:r w:rsidR="326F29EC" w:rsidRPr="1140B358">
        <w:rPr>
          <w:rFonts w:ascii="PF BeauSans Pro" w:hAnsi="PF BeauSans Pro"/>
        </w:rPr>
        <w:t xml:space="preserve">individually (not as a pair) to reduce the risk of injury to others. </w:t>
      </w:r>
    </w:p>
    <w:p w14:paraId="36928D44" w14:textId="7E59CAF0" w:rsidR="77B19FB7" w:rsidRDefault="77B19FB7" w:rsidP="77B19FB7">
      <w:pPr>
        <w:rPr>
          <w:rFonts w:ascii="PF BeauSans Pro" w:hAnsi="PF BeauSans Pro"/>
        </w:rPr>
      </w:pPr>
    </w:p>
    <w:p w14:paraId="31A12166" w14:textId="10AE6123" w:rsidR="00A92D64" w:rsidRPr="00D67A2A" w:rsidRDefault="00A92D64" w:rsidP="77B19FB7">
      <w:pPr>
        <w:pStyle w:val="ListParagraph"/>
        <w:numPr>
          <w:ilvl w:val="0"/>
          <w:numId w:val="2"/>
        </w:numPr>
        <w:rPr>
          <w:rFonts w:ascii="PF BeauSans Pro" w:hAnsi="PF BeauSans Pro"/>
          <w:b/>
          <w:bCs/>
        </w:rPr>
      </w:pPr>
      <w:r w:rsidRPr="77B19FB7">
        <w:rPr>
          <w:rFonts w:ascii="PF BeauSans Pro" w:hAnsi="PF BeauSans Pro"/>
          <w:b/>
          <w:bCs/>
        </w:rPr>
        <w:t>Who can I speak to if I need more information?</w:t>
      </w:r>
    </w:p>
    <w:p w14:paraId="40E7940A" w14:textId="56023841" w:rsidR="133DDC22" w:rsidRDefault="00A92D64" w:rsidP="06910796">
      <w:pPr>
        <w:rPr>
          <w:rFonts w:ascii="PF BeauSans Pro" w:hAnsi="PF BeauSans Pro"/>
        </w:rPr>
      </w:pPr>
      <w:r w:rsidRPr="77B19FB7">
        <w:rPr>
          <w:rFonts w:ascii="PF BeauSans Pro" w:hAnsi="PF BeauSans Pro"/>
        </w:rPr>
        <w:lastRenderedPageBreak/>
        <w:t xml:space="preserve">You can talk to your </w:t>
      </w:r>
      <w:r w:rsidR="00D67A2A" w:rsidRPr="77B19FB7">
        <w:rPr>
          <w:rFonts w:ascii="PF BeauSans Pro" w:hAnsi="PF BeauSans Pro"/>
        </w:rPr>
        <w:t xml:space="preserve">Vaulting </w:t>
      </w:r>
      <w:r w:rsidRPr="77B19FB7">
        <w:rPr>
          <w:rFonts w:ascii="PF BeauSans Pro" w:hAnsi="PF BeauSans Pro"/>
        </w:rPr>
        <w:t xml:space="preserve">Coach, </w:t>
      </w:r>
      <w:r w:rsidR="00D67A2A" w:rsidRPr="77B19FB7">
        <w:rPr>
          <w:rFonts w:ascii="PF BeauSans Pro" w:hAnsi="PF BeauSans Pro"/>
        </w:rPr>
        <w:t xml:space="preserve">Vaulting </w:t>
      </w:r>
      <w:r w:rsidRPr="77B19FB7">
        <w:rPr>
          <w:rFonts w:ascii="PF BeauSans Pro" w:hAnsi="PF BeauSans Pro"/>
        </w:rPr>
        <w:t>Advanced Coach, National Lead, or the National Office. You can also contact BEV.</w:t>
      </w:r>
    </w:p>
    <w:p w14:paraId="5D6138D1" w14:textId="77777777" w:rsidR="00D115B6" w:rsidRDefault="00D115B6" w:rsidP="06910796">
      <w:pPr>
        <w:rPr>
          <w:rFonts w:ascii="PF BeauSans Pro" w:hAnsi="PF BeauSans Pro"/>
        </w:rPr>
      </w:pPr>
    </w:p>
    <w:p w14:paraId="2FE75FBB" w14:textId="76ECD9EF" w:rsidR="00D115B6" w:rsidRPr="003741DA" w:rsidRDefault="006C02C4" w:rsidP="06910796">
      <w:pPr>
        <w:rPr>
          <w:rFonts w:ascii="PF BeauSans Pro" w:hAnsi="PF BeauSans Pro"/>
        </w:rPr>
      </w:pPr>
      <w:r w:rsidRPr="77B19FB7">
        <w:rPr>
          <w:rFonts w:ascii="PF BeauSans Pro" w:hAnsi="PF BeauSans Pro"/>
        </w:rPr>
        <w:t xml:space="preserve"> </w:t>
      </w:r>
      <w:r w:rsidR="00612C7F" w:rsidRPr="77B19FB7">
        <w:rPr>
          <w:rFonts w:ascii="PF BeauSans Pro" w:hAnsi="PF BeauSans Pro"/>
        </w:rPr>
        <w:t xml:space="preserve"> </w:t>
      </w:r>
    </w:p>
    <w:sectPr w:rsidR="00D115B6" w:rsidRPr="003741DA" w:rsidSect="00F3289C">
      <w:headerReference w:type="default" r:id="rId10"/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75AB2" w14:textId="77777777" w:rsidR="002A426B" w:rsidRDefault="002A426B" w:rsidP="002E563E">
      <w:pPr>
        <w:spacing w:after="0" w:line="240" w:lineRule="auto"/>
      </w:pPr>
      <w:r>
        <w:separator/>
      </w:r>
    </w:p>
  </w:endnote>
  <w:endnote w:type="continuationSeparator" w:id="0">
    <w:p w14:paraId="3B85D37D" w14:textId="77777777" w:rsidR="002A426B" w:rsidRDefault="002A426B" w:rsidP="002E563E">
      <w:pPr>
        <w:spacing w:after="0" w:line="240" w:lineRule="auto"/>
      </w:pPr>
      <w:r>
        <w:continuationSeparator/>
      </w:r>
    </w:p>
  </w:endnote>
  <w:endnote w:type="continuationNotice" w:id="1">
    <w:p w14:paraId="18065D46" w14:textId="77777777" w:rsidR="002A426B" w:rsidRDefault="002A42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F BeauSans Pro">
    <w:panose1 w:val="02000500000000020004"/>
    <w:charset w:val="00"/>
    <w:family w:val="auto"/>
    <w:pitch w:val="variable"/>
    <w:sig w:usb0="A00002BF" w:usb1="5000E0F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9A0B4" w14:textId="343B7F6C" w:rsidR="002E563E" w:rsidRDefault="1140B358" w:rsidP="002D5A22">
    <w:pPr>
      <w:pStyle w:val="Footer"/>
      <w:jc w:val="center"/>
    </w:pPr>
    <w:r>
      <w:t>Vaulting and Riding Hats FAQ Nov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FB981" w14:textId="77777777" w:rsidR="002A426B" w:rsidRDefault="002A426B" w:rsidP="002E563E">
      <w:pPr>
        <w:spacing w:after="0" w:line="240" w:lineRule="auto"/>
      </w:pPr>
      <w:r>
        <w:separator/>
      </w:r>
    </w:p>
  </w:footnote>
  <w:footnote w:type="continuationSeparator" w:id="0">
    <w:p w14:paraId="4E59A0F4" w14:textId="77777777" w:rsidR="002A426B" w:rsidRDefault="002A426B" w:rsidP="002E563E">
      <w:pPr>
        <w:spacing w:after="0" w:line="240" w:lineRule="auto"/>
      </w:pPr>
      <w:r>
        <w:continuationSeparator/>
      </w:r>
    </w:p>
  </w:footnote>
  <w:footnote w:type="continuationNotice" w:id="1">
    <w:p w14:paraId="641C0206" w14:textId="77777777" w:rsidR="002A426B" w:rsidRDefault="002A42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BE24E" w14:textId="17540795" w:rsidR="002E563E" w:rsidRDefault="008C41FF">
    <w:pPr>
      <w:pStyle w:val="Header"/>
    </w:pPr>
    <w:r>
      <w:rPr>
        <w:rFonts w:ascii="PF BeauSans Pro" w:hAnsi="PF BeauSans Pro"/>
        <w:b/>
        <w:bCs/>
        <w:noProof/>
      </w:rPr>
      <w:drawing>
        <wp:anchor distT="0" distB="0" distL="114300" distR="114300" simplePos="0" relativeHeight="251658240" behindDoc="1" locked="0" layoutInCell="1" allowOverlap="1" wp14:anchorId="0DB39023" wp14:editId="2D0A2B26">
          <wp:simplePos x="0" y="0"/>
          <wp:positionH relativeFrom="column">
            <wp:posOffset>5352415</wp:posOffset>
          </wp:positionH>
          <wp:positionV relativeFrom="paragraph">
            <wp:posOffset>-628650</wp:posOffset>
          </wp:positionV>
          <wp:extent cx="1362075" cy="1362075"/>
          <wp:effectExtent l="0" t="0" r="0" b="0"/>
          <wp:wrapTight wrapText="bothSides">
            <wp:wrapPolygon edited="0">
              <wp:start x="17824" y="3625"/>
              <wp:lineTo x="0" y="8459"/>
              <wp:lineTo x="0" y="14501"/>
              <wp:lineTo x="12990" y="15709"/>
              <wp:lineTo x="17522" y="16313"/>
              <wp:lineTo x="19032" y="16313"/>
              <wp:lineTo x="19334" y="15709"/>
              <wp:lineTo x="20845" y="13897"/>
              <wp:lineTo x="21147" y="9063"/>
              <wp:lineTo x="20845" y="6042"/>
              <wp:lineTo x="19636" y="3625"/>
              <wp:lineTo x="17824" y="3625"/>
            </wp:wrapPolygon>
          </wp:wrapTight>
          <wp:docPr id="2116434003" name="Picture 1" descr="A green silhouette of people on a hor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34003" name="Picture 1" descr="A green silhouette of people on a hors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3AC8"/>
    <w:multiLevelType w:val="hybridMultilevel"/>
    <w:tmpl w:val="8050E0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E003"/>
    <w:multiLevelType w:val="hybridMultilevel"/>
    <w:tmpl w:val="276A5FB6"/>
    <w:lvl w:ilvl="0" w:tplc="4BEE614E">
      <w:start w:val="1"/>
      <w:numFmt w:val="decimal"/>
      <w:lvlText w:val="%1."/>
      <w:lvlJc w:val="left"/>
      <w:pPr>
        <w:ind w:left="720" w:hanging="360"/>
      </w:pPr>
    </w:lvl>
    <w:lvl w:ilvl="1" w:tplc="76BEBC2A">
      <w:start w:val="1"/>
      <w:numFmt w:val="lowerLetter"/>
      <w:lvlText w:val="%2."/>
      <w:lvlJc w:val="left"/>
      <w:pPr>
        <w:ind w:left="1440" w:hanging="360"/>
      </w:pPr>
    </w:lvl>
    <w:lvl w:ilvl="2" w:tplc="41B4FE90">
      <w:start w:val="1"/>
      <w:numFmt w:val="lowerRoman"/>
      <w:lvlText w:val="%3."/>
      <w:lvlJc w:val="right"/>
      <w:pPr>
        <w:ind w:left="2160" w:hanging="180"/>
      </w:pPr>
    </w:lvl>
    <w:lvl w:ilvl="3" w:tplc="A718C240">
      <w:start w:val="1"/>
      <w:numFmt w:val="decimal"/>
      <w:lvlText w:val="%4."/>
      <w:lvlJc w:val="left"/>
      <w:pPr>
        <w:ind w:left="2880" w:hanging="360"/>
      </w:pPr>
    </w:lvl>
    <w:lvl w:ilvl="4" w:tplc="B782A9EC">
      <w:start w:val="1"/>
      <w:numFmt w:val="lowerLetter"/>
      <w:lvlText w:val="%5."/>
      <w:lvlJc w:val="left"/>
      <w:pPr>
        <w:ind w:left="3600" w:hanging="360"/>
      </w:pPr>
    </w:lvl>
    <w:lvl w:ilvl="5" w:tplc="5A8C47C4">
      <w:start w:val="1"/>
      <w:numFmt w:val="lowerRoman"/>
      <w:lvlText w:val="%6."/>
      <w:lvlJc w:val="right"/>
      <w:pPr>
        <w:ind w:left="4320" w:hanging="180"/>
      </w:pPr>
    </w:lvl>
    <w:lvl w:ilvl="6" w:tplc="A8EE4580">
      <w:start w:val="1"/>
      <w:numFmt w:val="decimal"/>
      <w:lvlText w:val="%7."/>
      <w:lvlJc w:val="left"/>
      <w:pPr>
        <w:ind w:left="5040" w:hanging="360"/>
      </w:pPr>
    </w:lvl>
    <w:lvl w:ilvl="7" w:tplc="C5BE82D8">
      <w:start w:val="1"/>
      <w:numFmt w:val="lowerLetter"/>
      <w:lvlText w:val="%8."/>
      <w:lvlJc w:val="left"/>
      <w:pPr>
        <w:ind w:left="5760" w:hanging="360"/>
      </w:pPr>
    </w:lvl>
    <w:lvl w:ilvl="8" w:tplc="19866D5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34C7F"/>
    <w:multiLevelType w:val="hybridMultilevel"/>
    <w:tmpl w:val="C9B47AF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6D68C0CD"/>
    <w:multiLevelType w:val="hybridMultilevel"/>
    <w:tmpl w:val="A6825BD4"/>
    <w:lvl w:ilvl="0" w:tplc="69962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1081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2C9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AF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C2E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04F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AB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ED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5C81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492873">
    <w:abstractNumId w:val="3"/>
  </w:num>
  <w:num w:numId="2" w16cid:durableId="925531722">
    <w:abstractNumId w:val="1"/>
  </w:num>
  <w:num w:numId="3" w16cid:durableId="1325933275">
    <w:abstractNumId w:val="2"/>
  </w:num>
  <w:num w:numId="4" w16cid:durableId="126734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64"/>
    <w:rsid w:val="00000EEC"/>
    <w:rsid w:val="000253BC"/>
    <w:rsid w:val="00076D6F"/>
    <w:rsid w:val="00082314"/>
    <w:rsid w:val="00094559"/>
    <w:rsid w:val="000A7AB2"/>
    <w:rsid w:val="000C0D9B"/>
    <w:rsid w:val="000D51A0"/>
    <w:rsid w:val="000E6C22"/>
    <w:rsid w:val="000F4202"/>
    <w:rsid w:val="00106493"/>
    <w:rsid w:val="00117B9E"/>
    <w:rsid w:val="00125263"/>
    <w:rsid w:val="00127F17"/>
    <w:rsid w:val="00131876"/>
    <w:rsid w:val="0013443E"/>
    <w:rsid w:val="001A7F22"/>
    <w:rsid w:val="001B3FEC"/>
    <w:rsid w:val="001F2A90"/>
    <w:rsid w:val="001F7E7E"/>
    <w:rsid w:val="00201F1F"/>
    <w:rsid w:val="0023154A"/>
    <w:rsid w:val="002449CB"/>
    <w:rsid w:val="00246884"/>
    <w:rsid w:val="00272EBA"/>
    <w:rsid w:val="002764FA"/>
    <w:rsid w:val="002A0634"/>
    <w:rsid w:val="002A426B"/>
    <w:rsid w:val="002B2F98"/>
    <w:rsid w:val="002C3350"/>
    <w:rsid w:val="002C6D2D"/>
    <w:rsid w:val="002D5A22"/>
    <w:rsid w:val="002E563E"/>
    <w:rsid w:val="002F10BA"/>
    <w:rsid w:val="002F1D8C"/>
    <w:rsid w:val="003115A4"/>
    <w:rsid w:val="00314F61"/>
    <w:rsid w:val="00324BA5"/>
    <w:rsid w:val="00340D92"/>
    <w:rsid w:val="00342C16"/>
    <w:rsid w:val="003741DA"/>
    <w:rsid w:val="00375266"/>
    <w:rsid w:val="00387C27"/>
    <w:rsid w:val="00391398"/>
    <w:rsid w:val="003A3778"/>
    <w:rsid w:val="003B08FA"/>
    <w:rsid w:val="003C0FF2"/>
    <w:rsid w:val="003C522B"/>
    <w:rsid w:val="004028AF"/>
    <w:rsid w:val="00414152"/>
    <w:rsid w:val="00416AF7"/>
    <w:rsid w:val="004206C5"/>
    <w:rsid w:val="0043343B"/>
    <w:rsid w:val="0044350F"/>
    <w:rsid w:val="00451B47"/>
    <w:rsid w:val="00451C19"/>
    <w:rsid w:val="00473488"/>
    <w:rsid w:val="004A4ECA"/>
    <w:rsid w:val="004B2526"/>
    <w:rsid w:val="004C6A88"/>
    <w:rsid w:val="004D3E08"/>
    <w:rsid w:val="004E03AB"/>
    <w:rsid w:val="00514517"/>
    <w:rsid w:val="00536637"/>
    <w:rsid w:val="00542E6B"/>
    <w:rsid w:val="00552897"/>
    <w:rsid w:val="005534ED"/>
    <w:rsid w:val="005539D1"/>
    <w:rsid w:val="005600EB"/>
    <w:rsid w:val="005868B1"/>
    <w:rsid w:val="005B2FEA"/>
    <w:rsid w:val="005E0CB8"/>
    <w:rsid w:val="005E78A0"/>
    <w:rsid w:val="00603882"/>
    <w:rsid w:val="00612C7F"/>
    <w:rsid w:val="0061660C"/>
    <w:rsid w:val="00625987"/>
    <w:rsid w:val="006261F9"/>
    <w:rsid w:val="006318CC"/>
    <w:rsid w:val="00637BD8"/>
    <w:rsid w:val="00662DA6"/>
    <w:rsid w:val="006A0DE6"/>
    <w:rsid w:val="006B4CDE"/>
    <w:rsid w:val="006C02C4"/>
    <w:rsid w:val="006C1EEF"/>
    <w:rsid w:val="006C4047"/>
    <w:rsid w:val="006D0B8A"/>
    <w:rsid w:val="006D2A56"/>
    <w:rsid w:val="006D2BAF"/>
    <w:rsid w:val="00743116"/>
    <w:rsid w:val="00744C42"/>
    <w:rsid w:val="007817CD"/>
    <w:rsid w:val="00782710"/>
    <w:rsid w:val="00796826"/>
    <w:rsid w:val="007C4A20"/>
    <w:rsid w:val="007D6B12"/>
    <w:rsid w:val="008102FE"/>
    <w:rsid w:val="00863718"/>
    <w:rsid w:val="00893CA2"/>
    <w:rsid w:val="008C41FF"/>
    <w:rsid w:val="008D2B55"/>
    <w:rsid w:val="008E72FC"/>
    <w:rsid w:val="009264E4"/>
    <w:rsid w:val="00A10770"/>
    <w:rsid w:val="00A250D6"/>
    <w:rsid w:val="00A2797C"/>
    <w:rsid w:val="00A30895"/>
    <w:rsid w:val="00A62C87"/>
    <w:rsid w:val="00A7545D"/>
    <w:rsid w:val="00A84D20"/>
    <w:rsid w:val="00A92D64"/>
    <w:rsid w:val="00AA3C15"/>
    <w:rsid w:val="00AA6E41"/>
    <w:rsid w:val="00AE59FA"/>
    <w:rsid w:val="00AF789A"/>
    <w:rsid w:val="00B26B15"/>
    <w:rsid w:val="00B36D61"/>
    <w:rsid w:val="00B430D1"/>
    <w:rsid w:val="00B91DFF"/>
    <w:rsid w:val="00BB4ADE"/>
    <w:rsid w:val="00BD2D74"/>
    <w:rsid w:val="00C76240"/>
    <w:rsid w:val="00C85AC0"/>
    <w:rsid w:val="00C86D7F"/>
    <w:rsid w:val="00CA7C03"/>
    <w:rsid w:val="00CB1796"/>
    <w:rsid w:val="00CC16CA"/>
    <w:rsid w:val="00CE5897"/>
    <w:rsid w:val="00CF46E0"/>
    <w:rsid w:val="00CF4C9A"/>
    <w:rsid w:val="00D115B6"/>
    <w:rsid w:val="00D22F13"/>
    <w:rsid w:val="00D36DA3"/>
    <w:rsid w:val="00D43AB5"/>
    <w:rsid w:val="00D63B45"/>
    <w:rsid w:val="00D67A2A"/>
    <w:rsid w:val="00D7214C"/>
    <w:rsid w:val="00D77C1F"/>
    <w:rsid w:val="00D8535E"/>
    <w:rsid w:val="00D972D3"/>
    <w:rsid w:val="00DC61C2"/>
    <w:rsid w:val="00DD2A7C"/>
    <w:rsid w:val="00DD4ABB"/>
    <w:rsid w:val="00DE3324"/>
    <w:rsid w:val="00E015E9"/>
    <w:rsid w:val="00E1305C"/>
    <w:rsid w:val="00E1D0A7"/>
    <w:rsid w:val="00E63A44"/>
    <w:rsid w:val="00E76C5F"/>
    <w:rsid w:val="00E77FE3"/>
    <w:rsid w:val="00E97834"/>
    <w:rsid w:val="00E97EB7"/>
    <w:rsid w:val="00EC077C"/>
    <w:rsid w:val="00EC4F2F"/>
    <w:rsid w:val="00EC4FC4"/>
    <w:rsid w:val="00F04799"/>
    <w:rsid w:val="00F3289C"/>
    <w:rsid w:val="00F34E6D"/>
    <w:rsid w:val="00F61BD4"/>
    <w:rsid w:val="00F628D2"/>
    <w:rsid w:val="00FA14F3"/>
    <w:rsid w:val="00FA264C"/>
    <w:rsid w:val="00FC1758"/>
    <w:rsid w:val="0165D78C"/>
    <w:rsid w:val="017724F4"/>
    <w:rsid w:val="022BCF23"/>
    <w:rsid w:val="02B75484"/>
    <w:rsid w:val="03EB6AAE"/>
    <w:rsid w:val="03F3DFED"/>
    <w:rsid w:val="05FB077F"/>
    <w:rsid w:val="06910796"/>
    <w:rsid w:val="06D985F8"/>
    <w:rsid w:val="06F180FE"/>
    <w:rsid w:val="08675D8F"/>
    <w:rsid w:val="08B53BDA"/>
    <w:rsid w:val="08DB5B62"/>
    <w:rsid w:val="096FDBE2"/>
    <w:rsid w:val="0A705BB3"/>
    <w:rsid w:val="0B5FC37D"/>
    <w:rsid w:val="0BB5E20E"/>
    <w:rsid w:val="0E4DCBCC"/>
    <w:rsid w:val="0F05FD9F"/>
    <w:rsid w:val="0F292C5D"/>
    <w:rsid w:val="0F9BF5E4"/>
    <w:rsid w:val="10324BD4"/>
    <w:rsid w:val="105B3C8D"/>
    <w:rsid w:val="1134CE71"/>
    <w:rsid w:val="1140B358"/>
    <w:rsid w:val="1210DD1E"/>
    <w:rsid w:val="126673A4"/>
    <w:rsid w:val="1278B916"/>
    <w:rsid w:val="12C78BE7"/>
    <w:rsid w:val="133DDC22"/>
    <w:rsid w:val="14F12D60"/>
    <w:rsid w:val="153212AA"/>
    <w:rsid w:val="16822776"/>
    <w:rsid w:val="183F4D3A"/>
    <w:rsid w:val="1891E3E1"/>
    <w:rsid w:val="1951F043"/>
    <w:rsid w:val="19A0DC01"/>
    <w:rsid w:val="1A02AB42"/>
    <w:rsid w:val="1A03F09A"/>
    <w:rsid w:val="1A37F20F"/>
    <w:rsid w:val="1B216A08"/>
    <w:rsid w:val="1B382BC6"/>
    <w:rsid w:val="1B783AB4"/>
    <w:rsid w:val="1BFA21DF"/>
    <w:rsid w:val="1C404042"/>
    <w:rsid w:val="1D0B951F"/>
    <w:rsid w:val="1D3F9C03"/>
    <w:rsid w:val="1D519360"/>
    <w:rsid w:val="1DA0A159"/>
    <w:rsid w:val="1E1D470A"/>
    <w:rsid w:val="1E790F34"/>
    <w:rsid w:val="1EA22F1C"/>
    <w:rsid w:val="1EC4B40D"/>
    <w:rsid w:val="1F425278"/>
    <w:rsid w:val="1FCBD66B"/>
    <w:rsid w:val="1FCCDC57"/>
    <w:rsid w:val="2054443F"/>
    <w:rsid w:val="2074C5C5"/>
    <w:rsid w:val="208AACA2"/>
    <w:rsid w:val="20A29C6F"/>
    <w:rsid w:val="214295F3"/>
    <w:rsid w:val="21DDBDB6"/>
    <w:rsid w:val="2207C89E"/>
    <w:rsid w:val="22EB9DAC"/>
    <w:rsid w:val="23674676"/>
    <w:rsid w:val="237446CC"/>
    <w:rsid w:val="24C9F454"/>
    <w:rsid w:val="24CDBC60"/>
    <w:rsid w:val="252E4584"/>
    <w:rsid w:val="256E0066"/>
    <w:rsid w:val="26DD22EB"/>
    <w:rsid w:val="279552CB"/>
    <w:rsid w:val="27F19622"/>
    <w:rsid w:val="2841E28A"/>
    <w:rsid w:val="287F6E69"/>
    <w:rsid w:val="2920607D"/>
    <w:rsid w:val="297BE9DB"/>
    <w:rsid w:val="2A1B945A"/>
    <w:rsid w:val="2AE7EAF8"/>
    <w:rsid w:val="2B033920"/>
    <w:rsid w:val="2B3F3B96"/>
    <w:rsid w:val="2C182790"/>
    <w:rsid w:val="2D4E8A7F"/>
    <w:rsid w:val="2D8D59E9"/>
    <w:rsid w:val="2E6111EE"/>
    <w:rsid w:val="2EB2F5D0"/>
    <w:rsid w:val="2EF4E391"/>
    <w:rsid w:val="2FA80C6A"/>
    <w:rsid w:val="30355EEF"/>
    <w:rsid w:val="3083B24D"/>
    <w:rsid w:val="30C3C2E8"/>
    <w:rsid w:val="314A97A8"/>
    <w:rsid w:val="3216DD64"/>
    <w:rsid w:val="3267D515"/>
    <w:rsid w:val="326F29EC"/>
    <w:rsid w:val="3338ABA1"/>
    <w:rsid w:val="33E5490C"/>
    <w:rsid w:val="3488B7DA"/>
    <w:rsid w:val="362E1972"/>
    <w:rsid w:val="36397293"/>
    <w:rsid w:val="36CABC5F"/>
    <w:rsid w:val="38FB3103"/>
    <w:rsid w:val="393F86EE"/>
    <w:rsid w:val="39803F19"/>
    <w:rsid w:val="3987E2AA"/>
    <w:rsid w:val="3A1577B1"/>
    <w:rsid w:val="3A2F76BE"/>
    <w:rsid w:val="3A8B026A"/>
    <w:rsid w:val="3CA74360"/>
    <w:rsid w:val="3CBE7AF6"/>
    <w:rsid w:val="3CEC0323"/>
    <w:rsid w:val="3D3EF17C"/>
    <w:rsid w:val="3D65D669"/>
    <w:rsid w:val="3DA23535"/>
    <w:rsid w:val="3DD6E3F6"/>
    <w:rsid w:val="3DE6F377"/>
    <w:rsid w:val="3DE7CCE2"/>
    <w:rsid w:val="3E239987"/>
    <w:rsid w:val="3E66CEB2"/>
    <w:rsid w:val="3EBA7180"/>
    <w:rsid w:val="3F2E0949"/>
    <w:rsid w:val="3F8ED1BF"/>
    <w:rsid w:val="3FB18DAA"/>
    <w:rsid w:val="3FB9F67B"/>
    <w:rsid w:val="40DBFFEB"/>
    <w:rsid w:val="410206F2"/>
    <w:rsid w:val="414BE100"/>
    <w:rsid w:val="433C1608"/>
    <w:rsid w:val="43AE28CD"/>
    <w:rsid w:val="43AFDD07"/>
    <w:rsid w:val="4457B692"/>
    <w:rsid w:val="4485E48D"/>
    <w:rsid w:val="449BA1DF"/>
    <w:rsid w:val="44FE4B01"/>
    <w:rsid w:val="454CA070"/>
    <w:rsid w:val="45D59E55"/>
    <w:rsid w:val="45D8FB0D"/>
    <w:rsid w:val="47E648C8"/>
    <w:rsid w:val="48E4E080"/>
    <w:rsid w:val="49B57022"/>
    <w:rsid w:val="49CA17E9"/>
    <w:rsid w:val="4A033706"/>
    <w:rsid w:val="4A11B163"/>
    <w:rsid w:val="4A189E0B"/>
    <w:rsid w:val="4A31330E"/>
    <w:rsid w:val="4A6BD117"/>
    <w:rsid w:val="4AA70AFA"/>
    <w:rsid w:val="4B737264"/>
    <w:rsid w:val="4BBA5E8E"/>
    <w:rsid w:val="4C48EE5F"/>
    <w:rsid w:val="4CAEBB7F"/>
    <w:rsid w:val="4CD6921D"/>
    <w:rsid w:val="4D672057"/>
    <w:rsid w:val="4D6C4E97"/>
    <w:rsid w:val="4D8CD0E7"/>
    <w:rsid w:val="4DE782FF"/>
    <w:rsid w:val="4E60D9D6"/>
    <w:rsid w:val="4EFCD2B5"/>
    <w:rsid w:val="52530559"/>
    <w:rsid w:val="52A0D287"/>
    <w:rsid w:val="530FC693"/>
    <w:rsid w:val="535AA10D"/>
    <w:rsid w:val="54BF3BAE"/>
    <w:rsid w:val="55AC8C83"/>
    <w:rsid w:val="55BC19D3"/>
    <w:rsid w:val="55D78996"/>
    <w:rsid w:val="55F5878F"/>
    <w:rsid w:val="56DBD686"/>
    <w:rsid w:val="57189E47"/>
    <w:rsid w:val="5796AF21"/>
    <w:rsid w:val="57A498B9"/>
    <w:rsid w:val="5A5E9139"/>
    <w:rsid w:val="5B04E679"/>
    <w:rsid w:val="5B1B9DE9"/>
    <w:rsid w:val="5B25D24A"/>
    <w:rsid w:val="5BB104AF"/>
    <w:rsid w:val="5C9E1374"/>
    <w:rsid w:val="5DD6568C"/>
    <w:rsid w:val="5E5A6515"/>
    <w:rsid w:val="5E77B854"/>
    <w:rsid w:val="5E8B4A2A"/>
    <w:rsid w:val="5EDDF457"/>
    <w:rsid w:val="5FFACE9F"/>
    <w:rsid w:val="60264662"/>
    <w:rsid w:val="60335DBE"/>
    <w:rsid w:val="6035FC2A"/>
    <w:rsid w:val="618DAFC4"/>
    <w:rsid w:val="61BCA9B2"/>
    <w:rsid w:val="6211EA2F"/>
    <w:rsid w:val="62137774"/>
    <w:rsid w:val="626235F9"/>
    <w:rsid w:val="63C886A0"/>
    <w:rsid w:val="64DF421D"/>
    <w:rsid w:val="6510EDD7"/>
    <w:rsid w:val="65E55058"/>
    <w:rsid w:val="661A7866"/>
    <w:rsid w:val="6649C8FC"/>
    <w:rsid w:val="66677101"/>
    <w:rsid w:val="673771E3"/>
    <w:rsid w:val="69C26CB9"/>
    <w:rsid w:val="6A35FA2E"/>
    <w:rsid w:val="6BD38421"/>
    <w:rsid w:val="6BD7088A"/>
    <w:rsid w:val="6D2AADCB"/>
    <w:rsid w:val="6D8C66C6"/>
    <w:rsid w:val="6DF96299"/>
    <w:rsid w:val="6EA06157"/>
    <w:rsid w:val="6F388F2E"/>
    <w:rsid w:val="6F7CFE45"/>
    <w:rsid w:val="701F45D0"/>
    <w:rsid w:val="70C13F4A"/>
    <w:rsid w:val="70D8874D"/>
    <w:rsid w:val="7214729C"/>
    <w:rsid w:val="7221AA2A"/>
    <w:rsid w:val="72B28018"/>
    <w:rsid w:val="72EFB094"/>
    <w:rsid w:val="7424A417"/>
    <w:rsid w:val="75E25701"/>
    <w:rsid w:val="762457A8"/>
    <w:rsid w:val="7643C090"/>
    <w:rsid w:val="764EC11D"/>
    <w:rsid w:val="767F8591"/>
    <w:rsid w:val="775A255E"/>
    <w:rsid w:val="77B19FB7"/>
    <w:rsid w:val="7A53E861"/>
    <w:rsid w:val="7A9C6F9E"/>
    <w:rsid w:val="7B4FA02B"/>
    <w:rsid w:val="7C53B308"/>
    <w:rsid w:val="7C6E2107"/>
    <w:rsid w:val="7C73467C"/>
    <w:rsid w:val="7D9688EF"/>
    <w:rsid w:val="7DA4FD46"/>
    <w:rsid w:val="7DF4938B"/>
    <w:rsid w:val="7E7C908C"/>
    <w:rsid w:val="7ED7068C"/>
    <w:rsid w:val="7F8E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8F9950"/>
  <w15:chartTrackingRefBased/>
  <w15:docId w15:val="{AF12B7AB-BCD9-4360-B406-E408ECA0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D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D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D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D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D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D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D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D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D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D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D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D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D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D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D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D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D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D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D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D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D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D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D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D64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C4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4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4F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F2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CB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5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63E"/>
  </w:style>
  <w:style w:type="paragraph" w:styleId="Footer">
    <w:name w:val="footer"/>
    <w:basedOn w:val="Normal"/>
    <w:link w:val="FooterChar"/>
    <w:uiPriority w:val="99"/>
    <w:unhideWhenUsed/>
    <w:rsid w:val="002E5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4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88a5e-7058-44e2-a7b7-1fe2723b6a6e">
      <Terms xmlns="http://schemas.microsoft.com/office/infopath/2007/PartnerControls"/>
    </lcf76f155ced4ddcb4097134ff3c332f>
    <TaxCatchAll xmlns="25151239-bb4f-4910-b13e-c580cdf0c80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4BC3D7F229B64E8CD25DADD9C5588F" ma:contentTypeVersion="18" ma:contentTypeDescription="Create a new document." ma:contentTypeScope="" ma:versionID="400dda6fab7fcf71c3ab1d0d8beb9575">
  <xsd:schema xmlns:xsd="http://www.w3.org/2001/XMLSchema" xmlns:xs="http://www.w3.org/2001/XMLSchema" xmlns:p="http://schemas.microsoft.com/office/2006/metadata/properties" xmlns:ns2="a3888a5e-7058-44e2-a7b7-1fe2723b6a6e" xmlns:ns3="25151239-bb4f-4910-b13e-c580cdf0c803" targetNamespace="http://schemas.microsoft.com/office/2006/metadata/properties" ma:root="true" ma:fieldsID="c9da788ff39a224e0dc2c5971db08d7a" ns2:_="" ns3:_="">
    <xsd:import namespace="a3888a5e-7058-44e2-a7b7-1fe2723b6a6e"/>
    <xsd:import namespace="25151239-bb4f-4910-b13e-c580cdf0c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88a5e-7058-44e2-a7b7-1fe2723b6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b4cda2-cbd4-43b7-9647-76a0337a9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51239-bb4f-4910-b13e-c580cdf0c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1e479d-1fdf-4046-8de2-294c655afd39}" ma:internalName="TaxCatchAll" ma:showField="CatchAllData" ma:web="25151239-bb4f-4910-b13e-c580cdf0c8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DFADE0-B504-46B3-BD83-EA309384D2C9}">
  <ds:schemaRefs>
    <ds:schemaRef ds:uri="http://schemas.microsoft.com/office/2006/metadata/properties"/>
    <ds:schemaRef ds:uri="http://schemas.microsoft.com/office/infopath/2007/PartnerControls"/>
    <ds:schemaRef ds:uri="a3888a5e-7058-44e2-a7b7-1fe2723b6a6e"/>
    <ds:schemaRef ds:uri="25151239-bb4f-4910-b13e-c580cdf0c803"/>
  </ds:schemaRefs>
</ds:datastoreItem>
</file>

<file path=customXml/itemProps2.xml><?xml version="1.0" encoding="utf-8"?>
<ds:datastoreItem xmlns:ds="http://schemas.openxmlformats.org/officeDocument/2006/customXml" ds:itemID="{0701D454-B15F-4D08-9C2C-903589AB2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88a5e-7058-44e2-a7b7-1fe2723b6a6e"/>
    <ds:schemaRef ds:uri="25151239-bb4f-4910-b13e-c580cdf0c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355C67-5711-44FC-B3BE-A3B7473A3D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5618</Characters>
  <Application>Microsoft Office Word</Application>
  <DocSecurity>0</DocSecurity>
  <Lines>46</Lines>
  <Paragraphs>13</Paragraphs>
  <ScaleCrop>false</ScaleCrop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Davies</dc:creator>
  <cp:keywords/>
  <dc:description/>
  <cp:lastModifiedBy>Amy Nicol</cp:lastModifiedBy>
  <cp:revision>44</cp:revision>
  <dcterms:created xsi:type="dcterms:W3CDTF">2024-11-13T17:33:00Z</dcterms:created>
  <dcterms:modified xsi:type="dcterms:W3CDTF">2024-12-03T16:17:00Z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0x010100AE4BC3D7F229B64E8CD25DADD9C5588F</vt:lpwstr>
  </property>
</Properties>
</file>