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4" w:rsidRDefault="00E50044"/>
    <w:p w:rsidR="00F96062" w:rsidRDefault="00F96062"/>
    <w:p w:rsidR="005A37A2" w:rsidRDefault="005A37A2"/>
    <w:p w:rsidR="003B7803" w:rsidRDefault="005A37A2" w:rsidP="005A37A2">
      <w:pPr>
        <w:rPr>
          <w:b/>
        </w:rPr>
      </w:pPr>
      <w:r w:rsidRPr="005A37A2">
        <w:rPr>
          <w:b/>
        </w:rPr>
        <w:t>Coronavirus (COVID-19): advice for visitors</w:t>
      </w:r>
    </w:p>
    <w:p w:rsidR="003B7803" w:rsidRDefault="003B7803" w:rsidP="005A37A2">
      <w:pPr>
        <w:rPr>
          <w:b/>
        </w:rPr>
      </w:pPr>
    </w:p>
    <w:p w:rsidR="005A1B39" w:rsidRPr="005A1B39" w:rsidRDefault="005A37A2" w:rsidP="005A37A2">
      <w:r>
        <w:t xml:space="preserve">RDA are actively monitoring the status of the Coronavirus (COVID-19) situation. </w:t>
      </w:r>
      <w:r w:rsidR="001B4FD1">
        <w:t xml:space="preserve">We are following UK Government guidelines </w:t>
      </w:r>
      <w:r w:rsidR="00D2026F">
        <w:t xml:space="preserve">about how to respond to the virus </w:t>
      </w:r>
      <w:r w:rsidR="001B4FD1">
        <w:t xml:space="preserve">and will continue to offer advice on that basis. </w:t>
      </w:r>
    </w:p>
    <w:p w:rsidR="005A37A2" w:rsidRPr="00D2026F" w:rsidRDefault="005A37A2" w:rsidP="005A37A2">
      <w:pPr>
        <w:rPr>
          <w:b/>
        </w:rPr>
      </w:pPr>
      <w:r w:rsidRPr="00D2026F">
        <w:rPr>
          <w:b/>
        </w:rPr>
        <w:t>To minimise the spread of germs</w:t>
      </w:r>
      <w:r w:rsidR="001B4FD1" w:rsidRPr="00D2026F">
        <w:rPr>
          <w:b/>
        </w:rPr>
        <w:t xml:space="preserve"> while on site</w:t>
      </w:r>
      <w:r w:rsidRPr="00D2026F">
        <w:rPr>
          <w:b/>
        </w:rPr>
        <w:t>, we recommend</w:t>
      </w:r>
      <w:r w:rsidR="001B4FD1" w:rsidRPr="00D2026F">
        <w:rPr>
          <w:b/>
        </w:rPr>
        <w:t xml:space="preserve"> following World Health Authority guidelines</w:t>
      </w:r>
      <w:r w:rsidRPr="00D2026F">
        <w:rPr>
          <w:b/>
        </w:rPr>
        <w:t>:</w:t>
      </w:r>
    </w:p>
    <w:p w:rsidR="005A37A2" w:rsidRDefault="001B4FD1" w:rsidP="001B4FD1">
      <w:pPr>
        <w:pStyle w:val="ListParagraph"/>
        <w:numPr>
          <w:ilvl w:val="0"/>
          <w:numId w:val="1"/>
        </w:numPr>
      </w:pPr>
      <w:r>
        <w:t>Cover</w:t>
      </w:r>
      <w:r w:rsidR="005A37A2">
        <w:t xml:space="preserve"> coughs and sneezes with disposable tissues or coughing/sneezing into your elbow</w:t>
      </w:r>
    </w:p>
    <w:p w:rsidR="005A37A2" w:rsidRDefault="001B4FD1" w:rsidP="001B4FD1">
      <w:pPr>
        <w:pStyle w:val="ListParagraph"/>
        <w:numPr>
          <w:ilvl w:val="0"/>
          <w:numId w:val="1"/>
        </w:numPr>
      </w:pPr>
      <w:r>
        <w:t>Dispose</w:t>
      </w:r>
      <w:r w:rsidR="005A37A2">
        <w:t xml:space="preserve"> of used tissues appropriately in a bin</w:t>
      </w:r>
    </w:p>
    <w:p w:rsidR="005A37A2" w:rsidRDefault="001B4FD1" w:rsidP="001B4FD1">
      <w:pPr>
        <w:pStyle w:val="ListParagraph"/>
        <w:numPr>
          <w:ilvl w:val="0"/>
          <w:numId w:val="1"/>
        </w:numPr>
      </w:pPr>
      <w:r>
        <w:t>Wash</w:t>
      </w:r>
      <w:r w:rsidR="005A37A2">
        <w:t xml:space="preserve"> hands for at least 20 seconds with soap and water follow</w:t>
      </w:r>
      <w:r>
        <w:t xml:space="preserve">ed by drying them thoroughly or </w:t>
      </w:r>
      <w:r w:rsidR="005A37A2">
        <w:t>using hand sanitiser</w:t>
      </w:r>
      <w:r>
        <w:t>:</w:t>
      </w:r>
    </w:p>
    <w:p w:rsidR="001B4FD1" w:rsidRDefault="005A37A2" w:rsidP="005A37A2">
      <w:pPr>
        <w:pStyle w:val="ListParagraph"/>
        <w:numPr>
          <w:ilvl w:val="1"/>
          <w:numId w:val="1"/>
        </w:numPr>
      </w:pPr>
      <w:r>
        <w:t>Before eating or handling food</w:t>
      </w:r>
    </w:p>
    <w:p w:rsidR="001B4FD1" w:rsidRDefault="005A37A2" w:rsidP="005A37A2">
      <w:pPr>
        <w:pStyle w:val="ListParagraph"/>
        <w:numPr>
          <w:ilvl w:val="1"/>
          <w:numId w:val="1"/>
        </w:numPr>
      </w:pPr>
      <w:r>
        <w:t>After using the toilet</w:t>
      </w:r>
    </w:p>
    <w:p w:rsidR="001B4FD1" w:rsidRDefault="005A37A2" w:rsidP="005A37A2">
      <w:pPr>
        <w:pStyle w:val="ListParagraph"/>
        <w:numPr>
          <w:ilvl w:val="1"/>
          <w:numId w:val="1"/>
        </w:numPr>
      </w:pPr>
      <w:r>
        <w:t>After coughing, sneezing, blowing your nose, or wiping a child’s nose</w:t>
      </w:r>
    </w:p>
    <w:p w:rsidR="005A37A2" w:rsidRDefault="005A37A2" w:rsidP="005A37A2">
      <w:pPr>
        <w:pStyle w:val="ListParagraph"/>
        <w:numPr>
          <w:ilvl w:val="1"/>
          <w:numId w:val="1"/>
        </w:numPr>
      </w:pPr>
      <w:r>
        <w:t>After touching public surfaces</w:t>
      </w:r>
    </w:p>
    <w:p w:rsidR="005A37A2" w:rsidRDefault="001B4FD1" w:rsidP="001B4FD1">
      <w:pPr>
        <w:ind w:left="709" w:hanging="425"/>
      </w:pPr>
      <w:r>
        <w:t>•</w:t>
      </w:r>
      <w:r>
        <w:tab/>
        <w:t>Try</w:t>
      </w:r>
      <w:r w:rsidR="005A37A2">
        <w:t xml:space="preserve"> to keep a metre away from people who are unwell.</w:t>
      </w:r>
    </w:p>
    <w:p w:rsidR="005A37A2" w:rsidRDefault="005A37A2" w:rsidP="005A37A2">
      <w:r>
        <w:t>These measures are especially important for those who have existing health conditions such as diabetes, renal failure, chronic lung disease, or who are immunocompromised.</w:t>
      </w:r>
    </w:p>
    <w:p w:rsidR="003B7803" w:rsidRDefault="003B7803" w:rsidP="005A37A2"/>
    <w:p w:rsidR="00226AAD" w:rsidRDefault="001B4FD1">
      <w:pPr>
        <w:rPr>
          <w:b/>
        </w:rPr>
      </w:pPr>
      <w:r>
        <w:rPr>
          <w:b/>
        </w:rPr>
        <w:t>Help us to help you</w:t>
      </w:r>
    </w:p>
    <w:p w:rsidR="001B4FD1" w:rsidRDefault="001B4FD1" w:rsidP="001B4FD1">
      <w:pPr>
        <w:pStyle w:val="ListParagraph"/>
        <w:numPr>
          <w:ilvl w:val="0"/>
          <w:numId w:val="2"/>
        </w:numPr>
      </w:pPr>
      <w:r>
        <w:t>Please make sure you know where to wash your</w:t>
      </w:r>
      <w:r w:rsidR="003B7803">
        <w:t xml:space="preserve"> hands during your visit. If you do not know where the hand washing facilities are, please ask </w:t>
      </w:r>
      <w:r w:rsidR="009C17DF">
        <w:t>a member of staff.</w:t>
      </w:r>
    </w:p>
    <w:p w:rsidR="001B4FD1" w:rsidRDefault="001B4FD1" w:rsidP="001B4FD1">
      <w:pPr>
        <w:pStyle w:val="ListParagraph"/>
        <w:numPr>
          <w:ilvl w:val="0"/>
          <w:numId w:val="2"/>
        </w:numPr>
      </w:pPr>
      <w:r>
        <w:t>We will keep these facilities clean and aim to keep them topped up with soap. Plea</w:t>
      </w:r>
      <w:r w:rsidR="00D2026F">
        <w:t>se tell us if the soap runs out so we can restock</w:t>
      </w:r>
      <w:r>
        <w:t>.</w:t>
      </w:r>
    </w:p>
    <w:p w:rsidR="003B7803" w:rsidRDefault="003B7803" w:rsidP="003B7803">
      <w:pPr>
        <w:pStyle w:val="ListParagraph"/>
      </w:pPr>
    </w:p>
    <w:p w:rsidR="003B7803" w:rsidRDefault="003B7803" w:rsidP="003B7803">
      <w:pPr>
        <w:pStyle w:val="ListParagraph"/>
      </w:pPr>
    </w:p>
    <w:p w:rsidR="00D2026F" w:rsidRDefault="00D2026F" w:rsidP="00D2026F">
      <w:pPr>
        <w:rPr>
          <w:b/>
        </w:rPr>
      </w:pPr>
      <w:r>
        <w:rPr>
          <w:b/>
        </w:rPr>
        <w:t>If you become ill during your visit</w:t>
      </w:r>
    </w:p>
    <w:p w:rsidR="00D2026F" w:rsidRPr="00D2026F" w:rsidRDefault="00D2026F" w:rsidP="00D2026F">
      <w:r>
        <w:t>The symptoms of Corona Virus are a cough, a high temperature, shortness of breath. If you feel ill during your visit:</w:t>
      </w:r>
    </w:p>
    <w:p w:rsidR="00D2026F" w:rsidRDefault="00D2026F" w:rsidP="00D2026F">
      <w:pPr>
        <w:pStyle w:val="ListParagraph"/>
        <w:numPr>
          <w:ilvl w:val="0"/>
          <w:numId w:val="3"/>
        </w:numPr>
      </w:pPr>
      <w:r>
        <w:t>Please avoid contact with other visitors and staff</w:t>
      </w:r>
    </w:p>
    <w:p w:rsidR="00D2026F" w:rsidRDefault="00D2026F" w:rsidP="00D2026F">
      <w:pPr>
        <w:pStyle w:val="ListParagraph"/>
        <w:numPr>
          <w:ilvl w:val="0"/>
          <w:numId w:val="3"/>
        </w:numPr>
      </w:pPr>
      <w:r>
        <w:t>Inform a member of staff</w:t>
      </w:r>
    </w:p>
    <w:p w:rsidR="00226AAD" w:rsidRDefault="00D2026F" w:rsidP="00AC5519">
      <w:pPr>
        <w:pStyle w:val="ListParagraph"/>
        <w:numPr>
          <w:ilvl w:val="0"/>
          <w:numId w:val="3"/>
        </w:numPr>
      </w:pPr>
      <w:r>
        <w:t>Leave the site</w:t>
      </w:r>
      <w:r w:rsidR="00AC5519">
        <w:t xml:space="preserve"> and go home</w:t>
      </w:r>
    </w:p>
    <w:p w:rsidR="00AC5519" w:rsidRDefault="00AC5519" w:rsidP="00AC5519">
      <w:pPr>
        <w:pStyle w:val="ListParagraph"/>
        <w:numPr>
          <w:ilvl w:val="0"/>
          <w:numId w:val="3"/>
        </w:numPr>
      </w:pPr>
      <w:r>
        <w:t xml:space="preserve">Visit </w:t>
      </w:r>
      <w:hyperlink r:id="rId7" w:history="1">
        <w:r>
          <w:rPr>
            <w:rStyle w:val="Hyperlink"/>
          </w:rPr>
          <w:t>https://www.nhs.uk/conditions/coronavirus-covid-19/</w:t>
        </w:r>
      </w:hyperlink>
      <w:r>
        <w:t xml:space="preserve"> for advice on self-isolating</w:t>
      </w:r>
      <w:bookmarkStart w:id="0" w:name="_GoBack"/>
      <w:bookmarkEnd w:id="0"/>
    </w:p>
    <w:p w:rsidR="00226AAD" w:rsidRDefault="00226AAD"/>
    <w:sectPr w:rsidR="00226A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35" w:rsidRDefault="00554435" w:rsidP="00226AAD">
      <w:pPr>
        <w:spacing w:after="0" w:line="240" w:lineRule="auto"/>
      </w:pPr>
      <w:r>
        <w:separator/>
      </w:r>
    </w:p>
  </w:endnote>
  <w:endnote w:type="continuationSeparator" w:id="0">
    <w:p w:rsidR="00554435" w:rsidRDefault="00554435" w:rsidP="0022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AD" w:rsidRDefault="00226AAD">
    <w:pPr>
      <w:pStyle w:val="Footer"/>
    </w:pPr>
  </w:p>
  <w:p w:rsidR="00226AAD" w:rsidRDefault="0022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35" w:rsidRDefault="00554435" w:rsidP="00226AAD">
      <w:pPr>
        <w:spacing w:after="0" w:line="240" w:lineRule="auto"/>
      </w:pPr>
      <w:r>
        <w:separator/>
      </w:r>
    </w:p>
  </w:footnote>
  <w:footnote w:type="continuationSeparator" w:id="0">
    <w:p w:rsidR="00554435" w:rsidRDefault="00554435" w:rsidP="0022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AD" w:rsidRDefault="00226A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3945255</wp:posOffset>
          </wp:positionH>
          <wp:positionV relativeFrom="paragraph">
            <wp:posOffset>17145</wp:posOffset>
          </wp:positionV>
          <wp:extent cx="1786717" cy="1228368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A_logo_dscp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717" cy="122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AAD" w:rsidRDefault="00226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78C"/>
    <w:multiLevelType w:val="hybridMultilevel"/>
    <w:tmpl w:val="0264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BD1"/>
    <w:multiLevelType w:val="hybridMultilevel"/>
    <w:tmpl w:val="BD82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51B2"/>
    <w:multiLevelType w:val="hybridMultilevel"/>
    <w:tmpl w:val="A7F6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AD"/>
    <w:rsid w:val="001B4FD1"/>
    <w:rsid w:val="00226AAD"/>
    <w:rsid w:val="003B7803"/>
    <w:rsid w:val="00554435"/>
    <w:rsid w:val="005A1B39"/>
    <w:rsid w:val="005A37A2"/>
    <w:rsid w:val="005F5B66"/>
    <w:rsid w:val="009165B5"/>
    <w:rsid w:val="009C17DF"/>
    <w:rsid w:val="00AC5519"/>
    <w:rsid w:val="00D17188"/>
    <w:rsid w:val="00D2026F"/>
    <w:rsid w:val="00E50044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00E88"/>
  <w15:chartTrackingRefBased/>
  <w15:docId w15:val="{DF0EA86F-F4BB-4193-8E79-4FD0A3D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AD"/>
  </w:style>
  <w:style w:type="paragraph" w:styleId="Footer">
    <w:name w:val="footer"/>
    <w:basedOn w:val="Normal"/>
    <w:link w:val="FooterChar"/>
    <w:uiPriority w:val="99"/>
    <w:unhideWhenUsed/>
    <w:rsid w:val="0022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AD"/>
  </w:style>
  <w:style w:type="paragraph" w:styleId="ListParagraph">
    <w:name w:val="List Paragraph"/>
    <w:basedOn w:val="Normal"/>
    <w:uiPriority w:val="34"/>
    <w:qFormat/>
    <w:rsid w:val="001B4F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5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2</cp:revision>
  <cp:lastPrinted>2020-03-13T10:42:00Z</cp:lastPrinted>
  <dcterms:created xsi:type="dcterms:W3CDTF">2020-03-13T10:43:00Z</dcterms:created>
  <dcterms:modified xsi:type="dcterms:W3CDTF">2020-03-13T10:43:00Z</dcterms:modified>
</cp:coreProperties>
</file>